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70428">
      <w:pPr>
        <w:spacing w:afterLines="50"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6E0A203">
      <w:pPr>
        <w:pStyle w:val="2"/>
        <w:rPr>
          <w:rFonts w:hint="eastAsia"/>
          <w:lang w:val="en-US" w:eastAsia="zh-CN"/>
        </w:rPr>
      </w:pPr>
    </w:p>
    <w:p w14:paraId="182BE36A">
      <w:pPr>
        <w:spacing w:afterLines="50"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第二次招聘</w:t>
      </w:r>
      <w:r>
        <w:rPr>
          <w:rFonts w:hint="eastAsia" w:ascii="黑体" w:hAnsi="黑体" w:eastAsia="黑体" w:cs="黑体"/>
          <w:sz w:val="32"/>
          <w:szCs w:val="32"/>
        </w:rPr>
        <w:t>岗位汇总表</w:t>
      </w:r>
    </w:p>
    <w:tbl>
      <w:tblPr>
        <w:tblStyle w:val="3"/>
        <w:tblW w:w="88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90"/>
        <w:gridCol w:w="836"/>
        <w:gridCol w:w="3739"/>
        <w:gridCol w:w="1568"/>
      </w:tblGrid>
      <w:tr w14:paraId="39F8A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60D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6F8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D3E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748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专业条件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514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年龄（自招聘公告发布之日起算）</w:t>
            </w:r>
          </w:p>
        </w:tc>
      </w:tr>
      <w:tr w14:paraId="01E50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16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3A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船长（500吨级）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C3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AAC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海船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等船长适任证书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渔业船舶一级船长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及以上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证书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0F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50周岁以下</w:t>
            </w:r>
          </w:p>
        </w:tc>
      </w:tr>
      <w:tr w14:paraId="1A46E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B1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3A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轮机长（500吨级）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20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055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海船二等轮机长适任证书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渔业船舶一级轮机长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及以上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证书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93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50周岁以下</w:t>
            </w:r>
          </w:p>
        </w:tc>
      </w:tr>
      <w:tr w14:paraId="7C4C7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AF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C3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大副（500吨级）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0E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312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海船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等大副适任证书或渔业船舶一级船副及以上证书。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B5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周岁以下</w:t>
            </w:r>
          </w:p>
        </w:tc>
      </w:tr>
      <w:tr w14:paraId="11503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73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CB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三副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（500吨级）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C1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95A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海船二等三副适任证书或渔业船舶一级船副及以上证书。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74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45周岁以下</w:t>
            </w:r>
            <w:bookmarkStart w:id="0" w:name="_GoBack"/>
            <w:bookmarkEnd w:id="0"/>
          </w:p>
        </w:tc>
      </w:tr>
      <w:tr w14:paraId="1395D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381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A5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大管轮（500吨级）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D3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C1C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海船二等大管轮适任证书或渔业船舶一级管轮及以上证书。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A0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周岁以下</w:t>
            </w:r>
          </w:p>
        </w:tc>
      </w:tr>
      <w:tr w14:paraId="030D9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9F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96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管轮（500吨级）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8D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750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海船二等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管轮适任证书或渔业船舶一级管轮及以上证书。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52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45周岁以下</w:t>
            </w:r>
          </w:p>
        </w:tc>
      </w:tr>
      <w:tr w14:paraId="705B5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95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8F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三管轮（500吨级）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BB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4D1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海船二等三管轮适任证书或渔业船舶一级管轮及以上证书。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C3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45周岁以下</w:t>
            </w:r>
          </w:p>
        </w:tc>
      </w:tr>
      <w:tr w14:paraId="722B0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1EA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3B22">
            <w:pPr>
              <w:widowControl/>
              <w:jc w:val="center"/>
              <w:textAlignment w:val="center"/>
              <w:rPr>
                <w:rStyle w:val="5"/>
                <w:rFonts w:hint="default"/>
                <w:sz w:val="22"/>
                <w:szCs w:val="22"/>
              </w:rPr>
            </w:pPr>
            <w:r>
              <w:rPr>
                <w:rStyle w:val="5"/>
                <w:rFonts w:hint="default"/>
                <w:sz w:val="22"/>
                <w:szCs w:val="22"/>
              </w:rPr>
              <w:t>轮机员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07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3DF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海船值班机工适任证书或渔业船舶电机员证书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、助理管轮及以上轮机类证书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22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35周岁以下</w:t>
            </w:r>
          </w:p>
        </w:tc>
      </w:tr>
      <w:tr w14:paraId="471E3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9AA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DBFD"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5"/>
                <w:rFonts w:hint="eastAsia" w:eastAsia="仿宋"/>
                <w:sz w:val="22"/>
                <w:szCs w:val="22"/>
                <w:lang w:eastAsia="zh-CN"/>
              </w:rPr>
              <w:t>水手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F483"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6E33">
            <w:pPr>
              <w:widowControl/>
              <w:spacing w:line="24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海事值班水手适任证书或渔业船舶普通船员证书。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30BA"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周岁以下</w:t>
            </w:r>
          </w:p>
        </w:tc>
      </w:tr>
      <w:tr w14:paraId="3F77A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E1D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20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报务员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72B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8DB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渔业船舶无线电操作员证书或海船GMDSS通用操作员证书或部队从事自动化、通信、雷达专业的退伍军人。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31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35周岁以下</w:t>
            </w:r>
          </w:p>
        </w:tc>
      </w:tr>
      <w:tr w14:paraId="395D1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EC9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A0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卫生员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B3B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52D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医学、临床、护理等专业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毕业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,或持有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普通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执业医师(包括乡村医生)及以上资格证书,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或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部队退伍卫生员证书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5FA0">
            <w:pPr>
              <w:widowControl/>
              <w:ind w:firstLine="22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周岁以下</w:t>
            </w:r>
          </w:p>
        </w:tc>
      </w:tr>
      <w:tr w14:paraId="48F6A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72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C66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2B2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320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604E367D"/>
    <w:p w14:paraId="6E7604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Yzk0YzQ1ZWZlYWRjZmVlOTI4YzY5MjE2ZmZkOWMifQ=="/>
  </w:docVars>
  <w:rsids>
    <w:rsidRoot w:val="14C266EC"/>
    <w:rsid w:val="14C266EC"/>
    <w:rsid w:val="4EAF1D2F"/>
    <w:rsid w:val="55DA45A1"/>
    <w:rsid w:val="73464C5C"/>
    <w:rsid w:val="7AE2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560"/>
    </w:pPr>
    <w:rPr>
      <w:rFonts w:eastAsia="仿宋"/>
      <w:sz w:val="24"/>
    </w:rPr>
  </w:style>
  <w:style w:type="character" w:customStyle="1" w:styleId="5">
    <w:name w:val="font2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504</Characters>
  <Lines>0</Lines>
  <Paragraphs>0</Paragraphs>
  <TotalTime>0</TotalTime>
  <ScaleCrop>false</ScaleCrop>
  <LinksUpToDate>false</LinksUpToDate>
  <CharactersWithSpaces>504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2024-09-20T08:03:00Z</dcterms:created>
  <dc:creator>。</dc:creator>
  <cp:lastModifiedBy>Sugar.</cp:lastModifiedBy>
  <dcterms:modified xsi:type="dcterms:W3CDTF">2024-09-27T08:25:07Z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4CA4F301536D4374BD8192EF9372B130_13</vt:lpwstr>
  </property>
</Properties>
</file>