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FDD70">
      <w:pPr>
        <w:spacing w:line="240" w:lineRule="atLeast"/>
        <w:jc w:val="left"/>
        <w:rPr>
          <w:rFonts w:hint="eastAsia" w:ascii="方正小标宋简体" w:hAnsi="ˎ̥" w:eastAsia="方正小标宋简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方正小标宋简体" w:hAnsi="ˎ̥" w:eastAsia="方正小标宋简体"/>
          <w:b w:val="0"/>
          <w:bCs/>
          <w:color w:val="auto"/>
          <w:sz w:val="21"/>
          <w:szCs w:val="21"/>
          <w:lang w:val="en-US" w:eastAsia="zh-CN"/>
        </w:rPr>
        <w:t>附件2</w:t>
      </w:r>
    </w:p>
    <w:p w14:paraId="485EA1BD">
      <w:pPr>
        <w:spacing w:line="240" w:lineRule="atLeast"/>
        <w:jc w:val="center"/>
        <w:rPr>
          <w:rFonts w:hint="eastAsia" w:ascii="方正小标宋简体" w:hAnsi="ˎ̥" w:eastAsia="方正小标宋简体"/>
          <w:b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ˎ̥" w:eastAsia="方正小标宋简体"/>
          <w:b/>
          <w:color w:val="auto"/>
          <w:sz w:val="32"/>
          <w:szCs w:val="32"/>
          <w:lang w:val="en-US" w:eastAsia="zh-CN"/>
        </w:rPr>
        <w:t>白塔区</w:t>
      </w:r>
      <w:r>
        <w:rPr>
          <w:rFonts w:hint="eastAsia" w:ascii="方正小标宋简体" w:hAnsi="ˎ̥" w:eastAsia="方正小标宋简体"/>
          <w:b/>
          <w:color w:val="auto"/>
          <w:sz w:val="32"/>
          <w:szCs w:val="32"/>
        </w:rPr>
        <w:t>城管招聘体能测试方案</w:t>
      </w:r>
      <w:r>
        <w:rPr>
          <w:rFonts w:hint="eastAsia" w:ascii="方正小标宋简体" w:hAnsi="ˎ̥" w:eastAsia="方正小标宋简体"/>
          <w:b/>
          <w:color w:val="auto"/>
          <w:sz w:val="32"/>
          <w:szCs w:val="32"/>
          <w:lang w:eastAsia="zh-CN"/>
        </w:rPr>
        <w:t>及评分标准</w:t>
      </w:r>
    </w:p>
    <w:p w14:paraId="495A1358">
      <w:pP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  <w:t xml:space="preserve"> 一、测试目的</w:t>
      </w:r>
    </w:p>
    <w:p w14:paraId="310828CB">
      <w:pPr>
        <w:ind w:firstLine="500" w:firstLineChars="200"/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  <w:t>通过体能测试，评估应聘者的身体素质和适应能力，以确保其能够胜任城管工作。</w:t>
      </w:r>
    </w:p>
    <w:p w14:paraId="25C4B214">
      <w:pP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  <w:t>二、测试项目:</w:t>
      </w:r>
    </w:p>
    <w:p w14:paraId="0C77DE9C">
      <w:pPr>
        <w:ind w:firstLine="500" w:firstLineChars="200"/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  <w:t xml:space="preserve">项目一：1000米跑 </w:t>
      </w:r>
    </w:p>
    <w:p w14:paraId="4DAC302D">
      <w:pPr>
        <w:ind w:firstLine="500" w:firstLineChars="200"/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  <w:t xml:space="preserve">项目二：立定跳远 </w:t>
      </w:r>
    </w:p>
    <w:p w14:paraId="49EF58F0">
      <w:pPr>
        <w:ind w:firstLine="500" w:firstLineChars="200"/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  <w:t>项目三：俯卧撑</w:t>
      </w:r>
    </w:p>
    <w:p w14:paraId="49EC8CCE">
      <w:pPr>
        <w:ind w:firstLine="500" w:firstLineChars="200"/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  <w:t>项目四：10米*4往返跑</w:t>
      </w:r>
    </w:p>
    <w:p w14:paraId="63498F5D">
      <w:pP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  <w:t xml:space="preserve"> 三、测试安排</w:t>
      </w:r>
    </w:p>
    <w:p w14:paraId="043D8876">
      <w:pP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  <w:t>1. 测试时间、测试地点另行通知。</w:t>
      </w:r>
    </w:p>
    <w:p w14:paraId="76A085BF">
      <w:pP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  <w:t>2. 测试人员：专职体育老师监督考核。</w:t>
      </w:r>
    </w:p>
    <w:p w14:paraId="43C40E02">
      <w:pP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5"/>
          <w:kern w:val="0"/>
          <w:sz w:val="24"/>
          <w:szCs w:val="24"/>
          <w:highlight w:val="none"/>
          <w:lang w:val="en-US" w:eastAsia="zh-CN"/>
        </w:rPr>
        <w:t>3. 热身准备：每位应聘者需做好热身运动，避免运动损伤。</w:t>
      </w:r>
    </w:p>
    <w:p w14:paraId="4CE7AC98">
      <w:pPr>
        <w:rPr>
          <w:rFonts w:hint="eastAsia" w:ascii="仿宋" w:hAnsi="仿宋" w:eastAsia="仿宋" w:cs="仿宋"/>
          <w:sz w:val="24"/>
          <w:szCs w:val="24"/>
        </w:rPr>
      </w:pPr>
    </w:p>
    <w:p w14:paraId="235B9B67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四、评分标准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及测试办法：满分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40分，每项10分</w:t>
      </w:r>
    </w:p>
    <w:tbl>
      <w:tblPr>
        <w:tblStyle w:val="5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769"/>
        <w:gridCol w:w="759"/>
        <w:gridCol w:w="749"/>
        <w:gridCol w:w="779"/>
        <w:gridCol w:w="759"/>
        <w:gridCol w:w="729"/>
        <w:gridCol w:w="779"/>
        <w:gridCol w:w="749"/>
        <w:gridCol w:w="779"/>
        <w:gridCol w:w="754"/>
      </w:tblGrid>
      <w:tr w14:paraId="3B19B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84" w:type="dxa"/>
          </w:tcPr>
          <w:p w14:paraId="2A4CFC1D">
            <w:pPr>
              <w:pStyle w:val="4"/>
              <w:spacing w:before="223" w:line="220" w:lineRule="auto"/>
              <w:ind w:left="444"/>
            </w:pPr>
            <w:r>
              <w:rPr>
                <w:spacing w:val="-5"/>
              </w:rPr>
              <w:t>项 目</w:t>
            </w:r>
          </w:p>
        </w:tc>
        <w:tc>
          <w:tcPr>
            <w:tcW w:w="7605" w:type="dxa"/>
            <w:gridSpan w:val="10"/>
          </w:tcPr>
          <w:p w14:paraId="24933462">
            <w:pPr>
              <w:pStyle w:val="4"/>
              <w:spacing w:before="222" w:line="219" w:lineRule="auto"/>
              <w:ind w:left="2350"/>
            </w:pPr>
            <w:r>
              <w:rPr>
                <w:spacing w:val="-1"/>
              </w:rPr>
              <w:t>体能测试成绩对应分值、测试办法</w:t>
            </w:r>
          </w:p>
        </w:tc>
      </w:tr>
      <w:tr w14:paraId="506D2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84" w:type="dxa"/>
            <w:vMerge w:val="restart"/>
            <w:tcBorders>
              <w:bottom w:val="nil"/>
            </w:tcBorders>
          </w:tcPr>
          <w:p w14:paraId="0E2A51F6">
            <w:pPr>
              <w:spacing w:line="247" w:lineRule="auto"/>
              <w:rPr>
                <w:rFonts w:ascii="Arial"/>
              </w:rPr>
            </w:pPr>
          </w:p>
          <w:p w14:paraId="03C0C028">
            <w:pPr>
              <w:spacing w:line="247" w:lineRule="auto"/>
              <w:rPr>
                <w:rFonts w:ascii="Arial"/>
              </w:rPr>
            </w:pPr>
          </w:p>
          <w:p w14:paraId="6A431940">
            <w:pPr>
              <w:spacing w:line="248" w:lineRule="auto"/>
              <w:rPr>
                <w:rFonts w:ascii="Arial"/>
              </w:rPr>
            </w:pPr>
          </w:p>
          <w:p w14:paraId="48F3BB5F">
            <w:pPr>
              <w:spacing w:line="248" w:lineRule="auto"/>
              <w:rPr>
                <w:rFonts w:ascii="Arial"/>
              </w:rPr>
            </w:pPr>
          </w:p>
          <w:p w14:paraId="1C47EB35">
            <w:pPr>
              <w:pStyle w:val="4"/>
              <w:spacing w:before="62" w:line="232" w:lineRule="auto"/>
              <w:ind w:right="21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  <w:lang w:eastAsia="zh-CN"/>
              </w:rPr>
              <w:t>1000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米跑</w:t>
            </w:r>
            <w:r>
              <w:rPr>
                <w:rFonts w:hint="eastAsia" w:ascii="仿宋_GB2312" w:eastAsia="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pacing w:val="8"/>
                <w:sz w:val="24"/>
                <w:szCs w:val="24"/>
              </w:rPr>
              <w:t>(分、秒)</w:t>
            </w:r>
          </w:p>
        </w:tc>
        <w:tc>
          <w:tcPr>
            <w:tcW w:w="769" w:type="dxa"/>
          </w:tcPr>
          <w:p w14:paraId="6A60CF58">
            <w:pPr>
              <w:pStyle w:val="4"/>
              <w:spacing w:before="189" w:line="220" w:lineRule="auto"/>
              <w:ind w:left="230"/>
            </w:pPr>
            <w:r>
              <w:rPr>
                <w:spacing w:val="1"/>
              </w:rPr>
              <w:t>1分</w:t>
            </w:r>
          </w:p>
        </w:tc>
        <w:tc>
          <w:tcPr>
            <w:tcW w:w="759" w:type="dxa"/>
          </w:tcPr>
          <w:p w14:paraId="10FF998D">
            <w:pPr>
              <w:pStyle w:val="4"/>
              <w:spacing w:before="189" w:line="220" w:lineRule="auto"/>
              <w:ind w:left="221"/>
            </w:pPr>
            <w:r>
              <w:rPr>
                <w:spacing w:val="6"/>
              </w:rPr>
              <w:t>2分</w:t>
            </w:r>
          </w:p>
        </w:tc>
        <w:tc>
          <w:tcPr>
            <w:tcW w:w="749" w:type="dxa"/>
          </w:tcPr>
          <w:p w14:paraId="4BA51459">
            <w:pPr>
              <w:pStyle w:val="4"/>
              <w:spacing w:before="189" w:line="220" w:lineRule="auto"/>
              <w:ind w:left="222"/>
            </w:pPr>
            <w:r>
              <w:rPr>
                <w:spacing w:val="-2"/>
              </w:rPr>
              <w:t>3分</w:t>
            </w:r>
          </w:p>
        </w:tc>
        <w:tc>
          <w:tcPr>
            <w:tcW w:w="779" w:type="dxa"/>
          </w:tcPr>
          <w:p w14:paraId="26F4E64E">
            <w:pPr>
              <w:pStyle w:val="4"/>
              <w:spacing w:before="189" w:line="220" w:lineRule="auto"/>
              <w:ind w:left="234"/>
            </w:pPr>
            <w:r>
              <w:rPr>
                <w:spacing w:val="-2"/>
              </w:rPr>
              <w:t>4分</w:t>
            </w:r>
          </w:p>
        </w:tc>
        <w:tc>
          <w:tcPr>
            <w:tcW w:w="759" w:type="dxa"/>
          </w:tcPr>
          <w:p w14:paraId="13DA4B56">
            <w:pPr>
              <w:pStyle w:val="4"/>
              <w:spacing w:before="189" w:line="220" w:lineRule="auto"/>
              <w:ind w:left="224"/>
            </w:pPr>
            <w:r>
              <w:rPr>
                <w:spacing w:val="6"/>
              </w:rPr>
              <w:t>5分</w:t>
            </w:r>
          </w:p>
        </w:tc>
        <w:tc>
          <w:tcPr>
            <w:tcW w:w="729" w:type="dxa"/>
          </w:tcPr>
          <w:p w14:paraId="1A6FAC43">
            <w:pPr>
              <w:pStyle w:val="4"/>
              <w:spacing w:before="189" w:line="220" w:lineRule="auto"/>
              <w:ind w:left="215"/>
            </w:pPr>
            <w:r>
              <w:rPr>
                <w:spacing w:val="-2"/>
              </w:rPr>
              <w:t>6分</w:t>
            </w:r>
          </w:p>
        </w:tc>
        <w:tc>
          <w:tcPr>
            <w:tcW w:w="779" w:type="dxa"/>
          </w:tcPr>
          <w:p w14:paraId="34923259">
            <w:pPr>
              <w:pStyle w:val="4"/>
              <w:spacing w:before="189" w:line="220" w:lineRule="auto"/>
              <w:ind w:left="236"/>
            </w:pPr>
            <w:r>
              <w:rPr>
                <w:spacing w:val="6"/>
              </w:rPr>
              <w:t>7分</w:t>
            </w:r>
          </w:p>
        </w:tc>
        <w:tc>
          <w:tcPr>
            <w:tcW w:w="749" w:type="dxa"/>
          </w:tcPr>
          <w:p w14:paraId="28521BE3">
            <w:pPr>
              <w:pStyle w:val="4"/>
              <w:spacing w:before="189" w:line="220" w:lineRule="auto"/>
              <w:ind w:left="227"/>
            </w:pPr>
            <w:r>
              <w:rPr>
                <w:spacing w:val="-2"/>
              </w:rPr>
              <w:t>8分</w:t>
            </w:r>
          </w:p>
        </w:tc>
        <w:tc>
          <w:tcPr>
            <w:tcW w:w="779" w:type="dxa"/>
          </w:tcPr>
          <w:p w14:paraId="656FCB1F">
            <w:pPr>
              <w:pStyle w:val="4"/>
              <w:spacing w:before="189" w:line="220" w:lineRule="auto"/>
              <w:ind w:left="238"/>
            </w:pPr>
            <w:r>
              <w:rPr>
                <w:spacing w:val="6"/>
              </w:rPr>
              <w:t>9分</w:t>
            </w:r>
          </w:p>
        </w:tc>
        <w:tc>
          <w:tcPr>
            <w:tcW w:w="754" w:type="dxa"/>
          </w:tcPr>
          <w:p w14:paraId="12D655AF">
            <w:pPr>
              <w:pStyle w:val="4"/>
              <w:spacing w:before="189" w:line="220" w:lineRule="auto"/>
              <w:ind w:left="179"/>
            </w:pPr>
            <w:r>
              <w:rPr>
                <w:spacing w:val="2"/>
              </w:rPr>
              <w:t>10分</w:t>
            </w:r>
          </w:p>
        </w:tc>
      </w:tr>
      <w:tr w14:paraId="7182E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</w:tcPr>
          <w:p w14:paraId="636114FC">
            <w:pPr>
              <w:rPr>
                <w:rFonts w:ascii="Arial"/>
              </w:rPr>
            </w:pPr>
          </w:p>
        </w:tc>
        <w:tc>
          <w:tcPr>
            <w:tcW w:w="769" w:type="dxa"/>
          </w:tcPr>
          <w:p w14:paraId="759C2F0C">
            <w:pPr>
              <w:pStyle w:val="4"/>
              <w:spacing w:before="227"/>
              <w:ind w:left="13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仿宋_GB2312" w:eastAsia="仿宋_GB2312"/>
                <w:spacing w:val="-2"/>
                <w:sz w:val="18"/>
                <w:szCs w:val="18"/>
              </w:rPr>
              <w:t>'</w:t>
            </w:r>
            <w:r>
              <w:rPr>
                <w:rFonts w:hint="eastAsia" w:ascii="仿宋_GB2312" w:eastAsia="仿宋_GB2312"/>
                <w:spacing w:val="-2"/>
                <w:sz w:val="18"/>
                <w:szCs w:val="18"/>
                <w:lang w:eastAsia="zh-CN"/>
              </w:rPr>
              <w:t>30</w:t>
            </w:r>
            <w:r>
              <w:rPr>
                <w:rFonts w:hint="eastAsia" w:ascii="仿宋_GB2312" w:eastAsia="仿宋_GB2312"/>
                <w:spacing w:val="-2"/>
                <w:sz w:val="18"/>
                <w:szCs w:val="18"/>
              </w:rPr>
              <w:t>"</w:t>
            </w:r>
          </w:p>
        </w:tc>
        <w:tc>
          <w:tcPr>
            <w:tcW w:w="759" w:type="dxa"/>
          </w:tcPr>
          <w:p w14:paraId="592D3A40">
            <w:pPr>
              <w:pStyle w:val="4"/>
              <w:spacing w:before="227"/>
              <w:ind w:right="8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pacing w:val="17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仿宋_GB2312" w:eastAsia="仿宋_GB2312"/>
                <w:spacing w:val="17"/>
                <w:sz w:val="18"/>
                <w:szCs w:val="18"/>
              </w:rPr>
              <w:t>'</w:t>
            </w:r>
            <w:r>
              <w:rPr>
                <w:rFonts w:hint="eastAsia" w:ascii="仿宋_GB2312" w:eastAsia="仿宋_GB2312"/>
                <w:spacing w:val="17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49" w:type="dxa"/>
          </w:tcPr>
          <w:p w14:paraId="14B4F372">
            <w:pPr>
              <w:pStyle w:val="4"/>
              <w:spacing w:before="227"/>
              <w:jc w:val="righ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17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仿宋_GB2312" w:eastAsia="仿宋_GB2312"/>
                <w:spacing w:val="17"/>
                <w:sz w:val="18"/>
                <w:szCs w:val="18"/>
              </w:rPr>
              <w:t>'</w:t>
            </w:r>
            <w:r>
              <w:rPr>
                <w:rFonts w:hint="eastAsia" w:ascii="仿宋_GB2312" w:eastAsia="仿宋_GB2312"/>
                <w:spacing w:val="17"/>
                <w:sz w:val="18"/>
                <w:szCs w:val="18"/>
                <w:lang w:eastAsia="zh-CN"/>
              </w:rPr>
              <w:t>50</w:t>
            </w:r>
            <w:r>
              <w:rPr>
                <w:rFonts w:hint="eastAsia" w:ascii="仿宋_GB2312" w:eastAsia="仿宋_GB2312"/>
                <w:spacing w:val="17"/>
                <w:sz w:val="18"/>
                <w:szCs w:val="18"/>
              </w:rPr>
              <w:t>”</w:t>
            </w:r>
          </w:p>
        </w:tc>
        <w:tc>
          <w:tcPr>
            <w:tcW w:w="779" w:type="dxa"/>
          </w:tcPr>
          <w:p w14:paraId="342B7E29">
            <w:pPr>
              <w:pStyle w:val="4"/>
              <w:spacing w:before="227"/>
              <w:ind w:left="93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17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仿宋_GB2312" w:eastAsia="仿宋_GB2312"/>
                <w:spacing w:val="17"/>
                <w:sz w:val="18"/>
                <w:szCs w:val="18"/>
              </w:rPr>
              <w:t>'</w:t>
            </w:r>
            <w:r>
              <w:rPr>
                <w:rFonts w:hint="eastAsia" w:ascii="仿宋_GB2312" w:eastAsia="仿宋_GB2312"/>
                <w:spacing w:val="17"/>
                <w:sz w:val="18"/>
                <w:szCs w:val="18"/>
                <w:lang w:eastAsia="zh-CN"/>
              </w:rPr>
              <w:t>30</w:t>
            </w:r>
            <w:r>
              <w:rPr>
                <w:rFonts w:hint="eastAsia" w:ascii="仿宋_GB2312" w:eastAsia="仿宋_GB2312"/>
                <w:spacing w:val="17"/>
                <w:sz w:val="18"/>
                <w:szCs w:val="18"/>
              </w:rPr>
              <w:t>”</w:t>
            </w:r>
          </w:p>
        </w:tc>
        <w:tc>
          <w:tcPr>
            <w:tcW w:w="759" w:type="dxa"/>
          </w:tcPr>
          <w:p w14:paraId="19F7BC4D">
            <w:pPr>
              <w:spacing w:before="227"/>
              <w:ind w:left="134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17"/>
                <w:sz w:val="18"/>
                <w:szCs w:val="18"/>
              </w:rPr>
              <w:t>4'20”</w:t>
            </w:r>
          </w:p>
        </w:tc>
        <w:tc>
          <w:tcPr>
            <w:tcW w:w="729" w:type="dxa"/>
          </w:tcPr>
          <w:p w14:paraId="367508F1">
            <w:pPr>
              <w:spacing w:before="227"/>
              <w:ind w:left="115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17"/>
                <w:sz w:val="18"/>
                <w:szCs w:val="18"/>
              </w:rPr>
              <w:t>4'15”</w:t>
            </w:r>
          </w:p>
        </w:tc>
        <w:tc>
          <w:tcPr>
            <w:tcW w:w="779" w:type="dxa"/>
          </w:tcPr>
          <w:p w14:paraId="72A1A193">
            <w:pPr>
              <w:pStyle w:val="4"/>
              <w:spacing w:before="227"/>
              <w:ind w:left="146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仿宋_GB2312" w:eastAsia="仿宋_GB2312"/>
                <w:spacing w:val="-2"/>
                <w:sz w:val="18"/>
                <w:szCs w:val="18"/>
              </w:rPr>
              <w:t>'</w:t>
            </w:r>
            <w:r>
              <w:rPr>
                <w:rFonts w:hint="eastAsia" w:ascii="仿宋_GB2312" w:eastAsia="仿宋_GB2312"/>
                <w:spacing w:val="-2"/>
                <w:sz w:val="18"/>
                <w:szCs w:val="18"/>
                <w:lang w:eastAsia="zh-CN"/>
              </w:rPr>
              <w:t>10</w:t>
            </w:r>
            <w:r>
              <w:rPr>
                <w:rFonts w:hint="eastAsia" w:ascii="仿宋_GB2312" w:eastAsia="仿宋_GB2312"/>
                <w:spacing w:val="-2"/>
                <w:sz w:val="18"/>
                <w:szCs w:val="18"/>
              </w:rPr>
              <w:t>"</w:t>
            </w:r>
          </w:p>
        </w:tc>
        <w:tc>
          <w:tcPr>
            <w:tcW w:w="749" w:type="dxa"/>
          </w:tcPr>
          <w:p w14:paraId="51F9DABE">
            <w:pPr>
              <w:pStyle w:val="4"/>
              <w:spacing w:before="227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16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仿宋_GB2312" w:eastAsia="仿宋_GB2312"/>
                <w:spacing w:val="16"/>
                <w:sz w:val="18"/>
                <w:szCs w:val="18"/>
              </w:rPr>
              <w:t>'</w:t>
            </w:r>
          </w:p>
        </w:tc>
        <w:tc>
          <w:tcPr>
            <w:tcW w:w="779" w:type="dxa"/>
          </w:tcPr>
          <w:p w14:paraId="1B2423F2">
            <w:pPr>
              <w:pStyle w:val="4"/>
              <w:spacing w:before="227"/>
              <w:ind w:right="11"/>
              <w:jc w:val="righ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17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仿宋_GB2312" w:eastAsia="仿宋_GB2312"/>
                <w:spacing w:val="17"/>
                <w:sz w:val="18"/>
                <w:szCs w:val="18"/>
              </w:rPr>
              <w:t>'</w:t>
            </w:r>
            <w:r>
              <w:rPr>
                <w:rFonts w:hint="eastAsia" w:ascii="仿宋_GB2312" w:eastAsia="仿宋_GB2312"/>
                <w:spacing w:val="17"/>
                <w:sz w:val="18"/>
                <w:szCs w:val="18"/>
                <w:lang w:eastAsia="zh-CN"/>
              </w:rPr>
              <w:t>50</w:t>
            </w:r>
            <w:r>
              <w:rPr>
                <w:rFonts w:hint="eastAsia" w:ascii="仿宋_GB2312" w:eastAsia="仿宋_GB2312"/>
                <w:spacing w:val="17"/>
                <w:sz w:val="18"/>
                <w:szCs w:val="18"/>
              </w:rPr>
              <w:t>”</w:t>
            </w:r>
          </w:p>
        </w:tc>
        <w:tc>
          <w:tcPr>
            <w:tcW w:w="754" w:type="dxa"/>
          </w:tcPr>
          <w:p w14:paraId="4A0698B1">
            <w:pPr>
              <w:pStyle w:val="4"/>
              <w:spacing w:before="227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pacing w:val="16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仿宋_GB2312" w:eastAsia="仿宋_GB2312"/>
                <w:spacing w:val="16"/>
                <w:sz w:val="18"/>
                <w:szCs w:val="18"/>
              </w:rPr>
              <w:t>'</w:t>
            </w:r>
            <w:r>
              <w:rPr>
                <w:rFonts w:hint="eastAsia" w:ascii="仿宋_GB2312" w:eastAsia="仿宋_GB2312"/>
                <w:spacing w:val="17"/>
                <w:sz w:val="18"/>
                <w:szCs w:val="18"/>
                <w:lang w:eastAsia="zh-CN"/>
              </w:rPr>
              <w:t>40</w:t>
            </w:r>
            <w:r>
              <w:rPr>
                <w:rFonts w:hint="eastAsia" w:ascii="仿宋_GB2312" w:eastAsia="仿宋_GB2312"/>
                <w:spacing w:val="17"/>
                <w:sz w:val="18"/>
                <w:szCs w:val="18"/>
              </w:rPr>
              <w:t>”</w:t>
            </w:r>
          </w:p>
        </w:tc>
      </w:tr>
      <w:tr w14:paraId="1CCD2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284" w:type="dxa"/>
            <w:vMerge w:val="continue"/>
            <w:tcBorders>
              <w:top w:val="nil"/>
            </w:tcBorders>
          </w:tcPr>
          <w:p w14:paraId="1A5FED0B">
            <w:pPr>
              <w:rPr>
                <w:rFonts w:ascii="Arial"/>
              </w:rPr>
            </w:pPr>
          </w:p>
        </w:tc>
        <w:tc>
          <w:tcPr>
            <w:tcW w:w="7605" w:type="dxa"/>
            <w:gridSpan w:val="10"/>
          </w:tcPr>
          <w:p w14:paraId="1F98B7D2">
            <w:pPr>
              <w:pStyle w:val="4"/>
              <w:spacing w:before="19" w:line="194" w:lineRule="auto"/>
              <w:ind w:left="490"/>
            </w:pP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  <w:lang w:eastAsia="zh-CN"/>
              </w:rPr>
              <w:t>.</w:t>
            </w:r>
            <w:r>
              <w:rPr>
                <w:spacing w:val="-1"/>
              </w:rPr>
              <w:t>分组考核。</w:t>
            </w:r>
          </w:p>
          <w:p w14:paraId="4D6B0B6E">
            <w:pPr>
              <w:pStyle w:val="4"/>
              <w:spacing w:before="1" w:line="218" w:lineRule="auto"/>
              <w:ind w:left="100" w:right="103" w:firstLine="370"/>
            </w:pPr>
            <w:r>
              <w:t>2.在跑道或平地上标出起点线，考生从起点线处听到起跑口令后</w:t>
            </w:r>
            <w:r>
              <w:rPr>
                <w:spacing w:val="-1"/>
              </w:rPr>
              <w:t>起跑，完成</w:t>
            </w:r>
            <w:r>
              <w:rPr>
                <w:rFonts w:hint="eastAsia"/>
                <w:spacing w:val="-1"/>
                <w:lang w:eastAsia="zh-CN"/>
              </w:rPr>
              <w:t>1000</w:t>
            </w:r>
            <w:r>
              <w:rPr>
                <w:spacing w:val="-1"/>
              </w:rPr>
              <w:t>米距离到达终点线，记录时间。</w:t>
            </w:r>
          </w:p>
          <w:p w14:paraId="6AB6C683">
            <w:pPr>
              <w:pStyle w:val="4"/>
              <w:spacing w:line="213" w:lineRule="auto"/>
              <w:ind w:left="490"/>
              <w:rPr>
                <w:rFonts w:hint="eastAsia"/>
                <w:lang w:eastAsia="zh-CN"/>
              </w:rPr>
            </w:pPr>
            <w: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t>考核以完成时间计算成绩。</w:t>
            </w:r>
          </w:p>
        </w:tc>
      </w:tr>
      <w:tr w14:paraId="67D3F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84" w:type="dxa"/>
            <w:vMerge w:val="restart"/>
            <w:tcBorders>
              <w:bottom w:val="nil"/>
            </w:tcBorders>
          </w:tcPr>
          <w:p w14:paraId="7BB08639">
            <w:pPr>
              <w:spacing w:line="283" w:lineRule="auto"/>
              <w:rPr>
                <w:rFonts w:ascii="Arial"/>
              </w:rPr>
            </w:pPr>
          </w:p>
          <w:p w14:paraId="16CA127E">
            <w:pPr>
              <w:spacing w:line="283" w:lineRule="auto"/>
              <w:rPr>
                <w:rFonts w:ascii="Arial"/>
              </w:rPr>
            </w:pPr>
          </w:p>
          <w:p w14:paraId="50969F06">
            <w:pPr>
              <w:spacing w:line="283" w:lineRule="auto"/>
              <w:rPr>
                <w:rFonts w:ascii="Arial"/>
              </w:rPr>
            </w:pPr>
          </w:p>
          <w:p w14:paraId="17368534">
            <w:pPr>
              <w:spacing w:line="283" w:lineRule="auto"/>
              <w:rPr>
                <w:rFonts w:ascii="Arial"/>
              </w:rPr>
            </w:pPr>
          </w:p>
          <w:p w14:paraId="06D697F2">
            <w:pPr>
              <w:pStyle w:val="4"/>
              <w:spacing w:before="62" w:line="221" w:lineRule="auto"/>
              <w:ind w:left="443" w:right="266" w:hanging="189"/>
            </w:pPr>
            <w:r>
              <w:rPr>
                <w:spacing w:val="-2"/>
              </w:rPr>
              <w:t>立定跳远</w:t>
            </w:r>
            <w:r>
              <w:t xml:space="preserve"> </w:t>
            </w:r>
            <w:r>
              <w:rPr>
                <w:spacing w:val="13"/>
              </w:rPr>
              <w:t>(米)</w:t>
            </w:r>
          </w:p>
        </w:tc>
        <w:tc>
          <w:tcPr>
            <w:tcW w:w="769" w:type="dxa"/>
          </w:tcPr>
          <w:p w14:paraId="4F6A011C">
            <w:pPr>
              <w:pStyle w:val="4"/>
              <w:spacing w:before="201" w:line="220" w:lineRule="auto"/>
              <w:ind w:left="230"/>
            </w:pPr>
            <w:r>
              <w:rPr>
                <w:spacing w:val="1"/>
              </w:rPr>
              <w:t>1分</w:t>
            </w:r>
          </w:p>
        </w:tc>
        <w:tc>
          <w:tcPr>
            <w:tcW w:w="759" w:type="dxa"/>
          </w:tcPr>
          <w:p w14:paraId="13713D5A">
            <w:pPr>
              <w:pStyle w:val="4"/>
              <w:spacing w:before="201" w:line="220" w:lineRule="auto"/>
              <w:ind w:left="221"/>
            </w:pPr>
            <w:r>
              <w:rPr>
                <w:spacing w:val="6"/>
              </w:rPr>
              <w:t>2分</w:t>
            </w:r>
          </w:p>
        </w:tc>
        <w:tc>
          <w:tcPr>
            <w:tcW w:w="749" w:type="dxa"/>
          </w:tcPr>
          <w:p w14:paraId="7777B825">
            <w:pPr>
              <w:pStyle w:val="4"/>
              <w:spacing w:before="201" w:line="220" w:lineRule="auto"/>
              <w:ind w:left="222"/>
            </w:pPr>
            <w:r>
              <w:rPr>
                <w:spacing w:val="-2"/>
              </w:rPr>
              <w:t>3分</w:t>
            </w:r>
          </w:p>
        </w:tc>
        <w:tc>
          <w:tcPr>
            <w:tcW w:w="779" w:type="dxa"/>
          </w:tcPr>
          <w:p w14:paraId="5A23EE80">
            <w:pPr>
              <w:pStyle w:val="4"/>
              <w:spacing w:before="201" w:line="220" w:lineRule="auto"/>
              <w:ind w:left="234"/>
            </w:pPr>
            <w:r>
              <w:rPr>
                <w:spacing w:val="-2"/>
              </w:rPr>
              <w:t>4分</w:t>
            </w:r>
          </w:p>
        </w:tc>
        <w:tc>
          <w:tcPr>
            <w:tcW w:w="759" w:type="dxa"/>
          </w:tcPr>
          <w:p w14:paraId="2816CD11">
            <w:pPr>
              <w:pStyle w:val="4"/>
              <w:spacing w:before="201" w:line="220" w:lineRule="auto"/>
              <w:ind w:left="224"/>
            </w:pPr>
            <w:r>
              <w:rPr>
                <w:spacing w:val="6"/>
              </w:rPr>
              <w:t>5分</w:t>
            </w:r>
          </w:p>
        </w:tc>
        <w:tc>
          <w:tcPr>
            <w:tcW w:w="729" w:type="dxa"/>
          </w:tcPr>
          <w:p w14:paraId="1A3C7BE1">
            <w:pPr>
              <w:pStyle w:val="4"/>
              <w:spacing w:before="201" w:line="220" w:lineRule="auto"/>
              <w:ind w:left="215"/>
            </w:pPr>
            <w:r>
              <w:rPr>
                <w:spacing w:val="-2"/>
              </w:rPr>
              <w:t>6分</w:t>
            </w:r>
          </w:p>
        </w:tc>
        <w:tc>
          <w:tcPr>
            <w:tcW w:w="779" w:type="dxa"/>
          </w:tcPr>
          <w:p w14:paraId="3B7A4868">
            <w:pPr>
              <w:pStyle w:val="4"/>
              <w:spacing w:before="201" w:line="220" w:lineRule="auto"/>
              <w:ind w:left="236"/>
            </w:pPr>
            <w:r>
              <w:rPr>
                <w:spacing w:val="6"/>
              </w:rPr>
              <w:t>7分</w:t>
            </w:r>
          </w:p>
        </w:tc>
        <w:tc>
          <w:tcPr>
            <w:tcW w:w="749" w:type="dxa"/>
          </w:tcPr>
          <w:p w14:paraId="326E935F">
            <w:pPr>
              <w:pStyle w:val="4"/>
              <w:spacing w:before="201" w:line="220" w:lineRule="auto"/>
              <w:ind w:left="227"/>
            </w:pPr>
            <w:r>
              <w:rPr>
                <w:spacing w:val="-2"/>
              </w:rPr>
              <w:t>8分</w:t>
            </w:r>
          </w:p>
        </w:tc>
        <w:tc>
          <w:tcPr>
            <w:tcW w:w="779" w:type="dxa"/>
          </w:tcPr>
          <w:p w14:paraId="234988D8">
            <w:pPr>
              <w:pStyle w:val="4"/>
              <w:spacing w:before="201" w:line="220" w:lineRule="auto"/>
              <w:ind w:left="238"/>
            </w:pPr>
            <w:r>
              <w:rPr>
                <w:spacing w:val="6"/>
              </w:rPr>
              <w:t>9分</w:t>
            </w:r>
          </w:p>
        </w:tc>
        <w:tc>
          <w:tcPr>
            <w:tcW w:w="754" w:type="dxa"/>
          </w:tcPr>
          <w:p w14:paraId="72A8DEC9">
            <w:pPr>
              <w:pStyle w:val="4"/>
              <w:spacing w:before="201" w:line="220" w:lineRule="auto"/>
              <w:ind w:left="179"/>
            </w:pPr>
            <w:r>
              <w:rPr>
                <w:spacing w:val="2"/>
              </w:rPr>
              <w:t>10分</w:t>
            </w:r>
          </w:p>
        </w:tc>
      </w:tr>
      <w:tr w14:paraId="3DFFC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</w:tcPr>
          <w:p w14:paraId="71908DD8">
            <w:pPr>
              <w:rPr>
                <w:rFonts w:ascii="Arial"/>
              </w:rPr>
            </w:pPr>
          </w:p>
        </w:tc>
        <w:tc>
          <w:tcPr>
            <w:tcW w:w="769" w:type="dxa"/>
          </w:tcPr>
          <w:p w14:paraId="0CD76378">
            <w:pPr>
              <w:pStyle w:val="4"/>
              <w:spacing w:before="258" w:line="184" w:lineRule="auto"/>
              <w:ind w:left="180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1.8</w:t>
            </w:r>
          </w:p>
        </w:tc>
        <w:tc>
          <w:tcPr>
            <w:tcW w:w="759" w:type="dxa"/>
          </w:tcPr>
          <w:p w14:paraId="602325C5">
            <w:pPr>
              <w:pStyle w:val="4"/>
              <w:spacing w:before="258" w:line="184" w:lineRule="auto"/>
              <w:ind w:left="181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1.85</w:t>
            </w:r>
          </w:p>
        </w:tc>
        <w:tc>
          <w:tcPr>
            <w:tcW w:w="749" w:type="dxa"/>
          </w:tcPr>
          <w:p w14:paraId="25C232AA">
            <w:pPr>
              <w:pStyle w:val="4"/>
              <w:spacing w:before="258" w:line="184" w:lineRule="auto"/>
              <w:ind w:left="173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1.9</w:t>
            </w:r>
          </w:p>
        </w:tc>
        <w:tc>
          <w:tcPr>
            <w:tcW w:w="779" w:type="dxa"/>
          </w:tcPr>
          <w:p w14:paraId="0CC504B8">
            <w:pPr>
              <w:pStyle w:val="4"/>
              <w:spacing w:before="258" w:line="184" w:lineRule="auto"/>
              <w:ind w:left="193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1.95</w:t>
            </w:r>
          </w:p>
        </w:tc>
        <w:tc>
          <w:tcPr>
            <w:tcW w:w="759" w:type="dxa"/>
            <w:vAlign w:val="center"/>
          </w:tcPr>
          <w:p w14:paraId="4EFFF511">
            <w:pPr>
              <w:pStyle w:val="4"/>
              <w:spacing w:before="259" w:line="183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2</w:t>
            </w:r>
          </w:p>
        </w:tc>
        <w:tc>
          <w:tcPr>
            <w:tcW w:w="729" w:type="dxa"/>
          </w:tcPr>
          <w:p w14:paraId="46181598">
            <w:pPr>
              <w:pStyle w:val="4"/>
              <w:spacing w:before="259" w:line="183" w:lineRule="auto"/>
              <w:ind w:left="165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2.0</w:t>
            </w:r>
          </w:p>
        </w:tc>
        <w:tc>
          <w:tcPr>
            <w:tcW w:w="779" w:type="dxa"/>
          </w:tcPr>
          <w:p w14:paraId="0106A05A">
            <w:pPr>
              <w:pStyle w:val="4"/>
              <w:spacing w:before="259" w:line="183" w:lineRule="auto"/>
              <w:ind w:left="196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2.2</w:t>
            </w:r>
          </w:p>
        </w:tc>
        <w:tc>
          <w:tcPr>
            <w:tcW w:w="749" w:type="dxa"/>
          </w:tcPr>
          <w:p w14:paraId="4BF39798">
            <w:pPr>
              <w:pStyle w:val="4"/>
              <w:spacing w:before="259" w:line="183" w:lineRule="auto"/>
              <w:ind w:left="177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2.3</w:t>
            </w:r>
          </w:p>
        </w:tc>
        <w:tc>
          <w:tcPr>
            <w:tcW w:w="779" w:type="dxa"/>
          </w:tcPr>
          <w:p w14:paraId="1503B15B">
            <w:pPr>
              <w:pStyle w:val="4"/>
              <w:spacing w:before="258" w:line="184" w:lineRule="auto"/>
              <w:ind w:left="198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2.4</w:t>
            </w:r>
          </w:p>
        </w:tc>
        <w:tc>
          <w:tcPr>
            <w:tcW w:w="754" w:type="dxa"/>
          </w:tcPr>
          <w:p w14:paraId="5C12EB0C">
            <w:pPr>
              <w:pStyle w:val="4"/>
              <w:spacing w:before="259" w:line="183" w:lineRule="auto"/>
              <w:ind w:left="179"/>
              <w:jc w:val="center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2.5</w:t>
            </w:r>
          </w:p>
        </w:tc>
      </w:tr>
      <w:tr w14:paraId="756E6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1284" w:type="dxa"/>
            <w:vMerge w:val="continue"/>
            <w:tcBorders>
              <w:top w:val="nil"/>
            </w:tcBorders>
          </w:tcPr>
          <w:p w14:paraId="1C89343B">
            <w:pPr>
              <w:rPr>
                <w:rFonts w:ascii="Arial"/>
              </w:rPr>
            </w:pPr>
          </w:p>
        </w:tc>
        <w:tc>
          <w:tcPr>
            <w:tcW w:w="7605" w:type="dxa"/>
            <w:gridSpan w:val="10"/>
          </w:tcPr>
          <w:p w14:paraId="3D11AB3D">
            <w:pPr>
              <w:pStyle w:val="4"/>
              <w:spacing w:before="21" w:line="213" w:lineRule="auto"/>
              <w:ind w:left="490"/>
            </w:pP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  <w:lang w:eastAsia="zh-CN"/>
              </w:rPr>
              <w:t>.</w:t>
            </w:r>
            <w:r>
              <w:rPr>
                <w:spacing w:val="-1"/>
              </w:rPr>
              <w:t>单个或分组考核。</w:t>
            </w:r>
          </w:p>
          <w:p w14:paraId="710B6B02">
            <w:pPr>
              <w:pStyle w:val="4"/>
              <w:spacing w:before="2" w:line="213" w:lineRule="auto"/>
              <w:ind w:left="81" w:firstLine="389"/>
            </w:pPr>
            <w:r>
              <w:rPr>
                <w:spacing w:val="-2"/>
              </w:rPr>
              <w:t>2.在跑道或平地上标出起跳线，考生站立在</w:t>
            </w:r>
            <w:r>
              <w:rPr>
                <w:spacing w:val="-3"/>
              </w:rPr>
              <w:t>起跳线后，脚尖不得踩线，脚尖不得离开地</w:t>
            </w:r>
            <w:r>
              <w:t xml:space="preserve"> 面，两脚原地同时起跳，不得有助跑、垫步或连跳动作，测量起跳线后沿至身体任</w:t>
            </w:r>
            <w:r>
              <w:rPr>
                <w:spacing w:val="-1"/>
              </w:rPr>
              <w:t>何着地</w:t>
            </w:r>
            <w:r>
              <w:t xml:space="preserve">  最近点后沿的垂直距离。两次测试，记录成绩</w:t>
            </w:r>
            <w:r>
              <w:rPr>
                <w:rFonts w:hint="eastAsia"/>
                <w:lang w:eastAsia="zh-CN"/>
              </w:rPr>
              <w:t>最</w:t>
            </w:r>
            <w:r>
              <w:t>好</w:t>
            </w:r>
            <w:r>
              <w:rPr>
                <w:spacing w:val="-1"/>
              </w:rPr>
              <w:t>的1次。</w:t>
            </w:r>
          </w:p>
          <w:p w14:paraId="7717C5AC">
            <w:pPr>
              <w:pStyle w:val="4"/>
              <w:spacing w:line="213" w:lineRule="auto"/>
              <w:ind w:left="490"/>
              <w:rPr>
                <w:rFonts w:hint="eastAsia"/>
                <w:lang w:eastAsia="zh-CN"/>
              </w:rPr>
            </w:pPr>
            <w:r>
              <w:rPr>
                <w:spacing w:val="-1"/>
              </w:rPr>
              <w:t>3.考核以完成跳出长度计算成绩。</w:t>
            </w:r>
          </w:p>
        </w:tc>
      </w:tr>
      <w:tr w14:paraId="0D43E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84" w:type="dxa"/>
            <w:vMerge w:val="restart"/>
            <w:tcBorders>
              <w:bottom w:val="nil"/>
            </w:tcBorders>
            <w:vAlign w:val="center"/>
          </w:tcPr>
          <w:p w14:paraId="0B727032">
            <w:pPr>
              <w:pStyle w:val="4"/>
              <w:spacing w:before="62" w:line="219" w:lineRule="auto"/>
              <w:jc w:val="center"/>
              <w:rPr>
                <w:spacing w:val="-2"/>
              </w:rPr>
            </w:pPr>
          </w:p>
          <w:p w14:paraId="6744E89F">
            <w:pPr>
              <w:pStyle w:val="4"/>
              <w:spacing w:before="62" w:line="219" w:lineRule="auto"/>
              <w:ind w:firstLine="372" w:firstLineChars="200"/>
            </w:pPr>
            <w:r>
              <w:rPr>
                <w:spacing w:val="-2"/>
              </w:rPr>
              <w:t>俯卧撑</w:t>
            </w:r>
          </w:p>
          <w:p w14:paraId="12602192">
            <w:pPr>
              <w:pStyle w:val="4"/>
              <w:spacing w:before="35" w:line="219" w:lineRule="auto"/>
              <w:ind w:left="154"/>
              <w:jc w:val="center"/>
            </w:pPr>
            <w:r>
              <w:rPr>
                <w:spacing w:val="5"/>
              </w:rPr>
              <w:t>(次/</w:t>
            </w:r>
            <w:r>
              <w:rPr>
                <w:rFonts w:hint="eastAsia"/>
                <w:spacing w:val="5"/>
                <w:lang w:eastAsia="zh-CN"/>
              </w:rPr>
              <w:t>2</w:t>
            </w:r>
            <w:r>
              <w:rPr>
                <w:spacing w:val="5"/>
              </w:rPr>
              <w:t>分钟)</w:t>
            </w:r>
          </w:p>
        </w:tc>
        <w:tc>
          <w:tcPr>
            <w:tcW w:w="769" w:type="dxa"/>
          </w:tcPr>
          <w:p w14:paraId="2C686E6E">
            <w:pPr>
              <w:pStyle w:val="4"/>
              <w:spacing w:before="173" w:line="220" w:lineRule="auto"/>
              <w:ind w:left="230"/>
            </w:pPr>
            <w:r>
              <w:rPr>
                <w:spacing w:val="1"/>
              </w:rPr>
              <w:t>1分</w:t>
            </w:r>
          </w:p>
        </w:tc>
        <w:tc>
          <w:tcPr>
            <w:tcW w:w="759" w:type="dxa"/>
          </w:tcPr>
          <w:p w14:paraId="60C69A1E">
            <w:pPr>
              <w:pStyle w:val="4"/>
              <w:spacing w:before="173" w:line="220" w:lineRule="auto"/>
              <w:ind w:left="221"/>
            </w:pPr>
            <w:r>
              <w:rPr>
                <w:spacing w:val="6"/>
              </w:rPr>
              <w:t>2分</w:t>
            </w:r>
          </w:p>
        </w:tc>
        <w:tc>
          <w:tcPr>
            <w:tcW w:w="749" w:type="dxa"/>
          </w:tcPr>
          <w:p w14:paraId="26D3E165">
            <w:pPr>
              <w:pStyle w:val="4"/>
              <w:spacing w:before="173" w:line="220" w:lineRule="auto"/>
              <w:ind w:left="222"/>
            </w:pPr>
            <w:r>
              <w:rPr>
                <w:spacing w:val="-2"/>
              </w:rPr>
              <w:t>3分</w:t>
            </w:r>
          </w:p>
        </w:tc>
        <w:tc>
          <w:tcPr>
            <w:tcW w:w="779" w:type="dxa"/>
          </w:tcPr>
          <w:p w14:paraId="0E45742F">
            <w:pPr>
              <w:pStyle w:val="4"/>
              <w:spacing w:before="173" w:line="220" w:lineRule="auto"/>
              <w:ind w:left="234"/>
            </w:pPr>
            <w:r>
              <w:rPr>
                <w:spacing w:val="-2"/>
              </w:rPr>
              <w:t>4分</w:t>
            </w:r>
          </w:p>
        </w:tc>
        <w:tc>
          <w:tcPr>
            <w:tcW w:w="759" w:type="dxa"/>
          </w:tcPr>
          <w:p w14:paraId="796C9BC7">
            <w:pPr>
              <w:pStyle w:val="4"/>
              <w:spacing w:before="173" w:line="220" w:lineRule="auto"/>
              <w:ind w:left="224"/>
            </w:pPr>
            <w:r>
              <w:rPr>
                <w:spacing w:val="6"/>
              </w:rPr>
              <w:t>5分</w:t>
            </w:r>
          </w:p>
        </w:tc>
        <w:tc>
          <w:tcPr>
            <w:tcW w:w="729" w:type="dxa"/>
          </w:tcPr>
          <w:p w14:paraId="5D045535">
            <w:pPr>
              <w:pStyle w:val="4"/>
              <w:spacing w:before="173" w:line="220" w:lineRule="auto"/>
              <w:ind w:left="215"/>
            </w:pPr>
            <w:r>
              <w:rPr>
                <w:spacing w:val="-2"/>
              </w:rPr>
              <w:t>6分</w:t>
            </w:r>
          </w:p>
        </w:tc>
        <w:tc>
          <w:tcPr>
            <w:tcW w:w="779" w:type="dxa"/>
          </w:tcPr>
          <w:p w14:paraId="0922695E">
            <w:pPr>
              <w:pStyle w:val="4"/>
              <w:spacing w:before="173" w:line="220" w:lineRule="auto"/>
              <w:ind w:left="236"/>
            </w:pPr>
            <w:r>
              <w:rPr>
                <w:spacing w:val="6"/>
              </w:rPr>
              <w:t>7分</w:t>
            </w:r>
          </w:p>
        </w:tc>
        <w:tc>
          <w:tcPr>
            <w:tcW w:w="749" w:type="dxa"/>
          </w:tcPr>
          <w:p w14:paraId="40DF76C9">
            <w:pPr>
              <w:pStyle w:val="4"/>
              <w:spacing w:before="173" w:line="220" w:lineRule="auto"/>
              <w:ind w:left="227"/>
            </w:pPr>
            <w:r>
              <w:rPr>
                <w:spacing w:val="-2"/>
              </w:rPr>
              <w:t>8分</w:t>
            </w:r>
          </w:p>
        </w:tc>
        <w:tc>
          <w:tcPr>
            <w:tcW w:w="779" w:type="dxa"/>
          </w:tcPr>
          <w:p w14:paraId="6730DFE9">
            <w:pPr>
              <w:pStyle w:val="4"/>
              <w:spacing w:before="173" w:line="220" w:lineRule="auto"/>
              <w:ind w:left="238"/>
            </w:pPr>
            <w:r>
              <w:rPr>
                <w:spacing w:val="6"/>
              </w:rPr>
              <w:t>9分</w:t>
            </w:r>
          </w:p>
        </w:tc>
        <w:tc>
          <w:tcPr>
            <w:tcW w:w="754" w:type="dxa"/>
          </w:tcPr>
          <w:p w14:paraId="31FDBB6F">
            <w:pPr>
              <w:pStyle w:val="4"/>
              <w:spacing w:before="173" w:line="220" w:lineRule="auto"/>
              <w:ind w:left="179"/>
            </w:pPr>
            <w:r>
              <w:rPr>
                <w:spacing w:val="2"/>
              </w:rPr>
              <w:t>10分</w:t>
            </w:r>
          </w:p>
        </w:tc>
      </w:tr>
      <w:tr w14:paraId="66941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</w:tcPr>
          <w:p w14:paraId="0BFB68EA">
            <w:pPr>
              <w:rPr>
                <w:rFonts w:ascii="Arial"/>
              </w:rPr>
            </w:pPr>
          </w:p>
        </w:tc>
        <w:tc>
          <w:tcPr>
            <w:tcW w:w="769" w:type="dxa"/>
          </w:tcPr>
          <w:p w14:paraId="08EB200D">
            <w:pPr>
              <w:pStyle w:val="4"/>
              <w:spacing w:before="240" w:line="184" w:lineRule="auto"/>
              <w:ind w:left="280"/>
              <w:rPr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20</w:t>
            </w:r>
          </w:p>
        </w:tc>
        <w:tc>
          <w:tcPr>
            <w:tcW w:w="759" w:type="dxa"/>
          </w:tcPr>
          <w:p w14:paraId="21661ADC">
            <w:pPr>
              <w:pStyle w:val="4"/>
              <w:spacing w:before="240" w:line="184" w:lineRule="auto"/>
              <w:ind w:left="271"/>
              <w:rPr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23</w:t>
            </w:r>
          </w:p>
        </w:tc>
        <w:tc>
          <w:tcPr>
            <w:tcW w:w="749" w:type="dxa"/>
          </w:tcPr>
          <w:p w14:paraId="4EA21823">
            <w:pPr>
              <w:pStyle w:val="4"/>
              <w:spacing w:before="240" w:line="184" w:lineRule="auto"/>
              <w:ind w:left="272"/>
              <w:rPr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26</w:t>
            </w:r>
          </w:p>
        </w:tc>
        <w:tc>
          <w:tcPr>
            <w:tcW w:w="779" w:type="dxa"/>
          </w:tcPr>
          <w:p w14:paraId="641499EF">
            <w:pPr>
              <w:pStyle w:val="4"/>
              <w:spacing w:before="240" w:line="184" w:lineRule="auto"/>
              <w:ind w:left="283"/>
              <w:rPr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28</w:t>
            </w:r>
          </w:p>
        </w:tc>
        <w:tc>
          <w:tcPr>
            <w:tcW w:w="759" w:type="dxa"/>
          </w:tcPr>
          <w:p w14:paraId="56FF5168">
            <w:pPr>
              <w:pStyle w:val="4"/>
              <w:spacing w:before="240" w:line="184" w:lineRule="auto"/>
              <w:ind w:left="275"/>
              <w:rPr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31</w:t>
            </w:r>
          </w:p>
        </w:tc>
        <w:tc>
          <w:tcPr>
            <w:tcW w:w="729" w:type="dxa"/>
          </w:tcPr>
          <w:p w14:paraId="1DBD1224">
            <w:pPr>
              <w:pStyle w:val="4"/>
              <w:spacing w:before="241" w:line="183" w:lineRule="auto"/>
              <w:ind w:left="265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34</w:t>
            </w:r>
          </w:p>
        </w:tc>
        <w:tc>
          <w:tcPr>
            <w:tcW w:w="779" w:type="dxa"/>
          </w:tcPr>
          <w:p w14:paraId="3F771F6D">
            <w:pPr>
              <w:pStyle w:val="4"/>
              <w:spacing w:before="241" w:line="183" w:lineRule="auto"/>
              <w:ind w:left="286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37</w:t>
            </w:r>
          </w:p>
        </w:tc>
        <w:tc>
          <w:tcPr>
            <w:tcW w:w="749" w:type="dxa"/>
          </w:tcPr>
          <w:p w14:paraId="789AA939">
            <w:pPr>
              <w:pStyle w:val="4"/>
              <w:spacing w:before="241" w:line="183" w:lineRule="auto"/>
              <w:ind w:left="277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40</w:t>
            </w:r>
          </w:p>
        </w:tc>
        <w:tc>
          <w:tcPr>
            <w:tcW w:w="779" w:type="dxa"/>
          </w:tcPr>
          <w:p w14:paraId="1B69DF1E">
            <w:pPr>
              <w:pStyle w:val="4"/>
              <w:spacing w:before="241" w:line="183" w:lineRule="auto"/>
              <w:ind w:left="288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43</w:t>
            </w:r>
          </w:p>
        </w:tc>
        <w:tc>
          <w:tcPr>
            <w:tcW w:w="754" w:type="dxa"/>
          </w:tcPr>
          <w:p w14:paraId="082FED0D">
            <w:pPr>
              <w:pStyle w:val="4"/>
              <w:spacing w:before="241" w:line="183" w:lineRule="auto"/>
              <w:ind w:left="27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45</w:t>
            </w:r>
          </w:p>
        </w:tc>
      </w:tr>
      <w:tr w14:paraId="36D9A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284" w:type="dxa"/>
            <w:vMerge w:val="continue"/>
            <w:tcBorders>
              <w:top w:val="nil"/>
            </w:tcBorders>
          </w:tcPr>
          <w:p w14:paraId="0DD2031E">
            <w:pPr>
              <w:rPr>
                <w:rFonts w:ascii="Arial"/>
              </w:rPr>
            </w:pPr>
          </w:p>
        </w:tc>
        <w:tc>
          <w:tcPr>
            <w:tcW w:w="7605" w:type="dxa"/>
            <w:gridSpan w:val="10"/>
          </w:tcPr>
          <w:p w14:paraId="01AD5E04">
            <w:pPr>
              <w:pStyle w:val="4"/>
              <w:spacing w:before="13" w:line="219" w:lineRule="auto"/>
              <w:ind w:left="490"/>
              <w:jc w:val="left"/>
              <w:rPr>
                <w:spacing w:val="-1"/>
              </w:rPr>
            </w:pP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  <w:lang w:eastAsia="zh-CN"/>
              </w:rPr>
              <w:t>.</w:t>
            </w:r>
            <w:r>
              <w:rPr>
                <w:spacing w:val="-1"/>
              </w:rPr>
              <w:t>单个或分组考核。</w:t>
            </w:r>
          </w:p>
          <w:p w14:paraId="34E66355">
            <w:pPr>
              <w:pStyle w:val="4"/>
              <w:spacing w:before="13" w:line="219" w:lineRule="auto"/>
              <w:ind w:left="490"/>
              <w:jc w:val="left"/>
              <w:rPr>
                <w:spacing w:val="-8"/>
              </w:rPr>
            </w:pPr>
            <w:r>
              <w:rPr>
                <w:rFonts w:hint="eastAsia"/>
                <w:spacing w:val="-1"/>
                <w:lang w:eastAsia="zh-CN"/>
              </w:rPr>
              <w:t>2.</w:t>
            </w:r>
            <w:r>
              <w:rPr>
                <w:spacing w:val="-5"/>
              </w:rPr>
              <w:t>屈背时肩关节高于肘关节、伸背时双肘关节未伸直、做</w:t>
            </w:r>
            <w:r>
              <w:rPr>
                <w:spacing w:val="-8"/>
              </w:rPr>
              <w:t>动作时身体未保持平直，该次动作不计数；除手脚外身体其他部位触及地面，结束考核。</w:t>
            </w:r>
          </w:p>
          <w:p w14:paraId="1D013085">
            <w:pPr>
              <w:pStyle w:val="4"/>
              <w:spacing w:before="4" w:line="204" w:lineRule="auto"/>
              <w:ind w:left="490"/>
              <w:jc w:val="left"/>
            </w:pPr>
            <w:r>
              <w:rPr>
                <w:spacing w:val="-1"/>
              </w:rPr>
              <w:t>3.考核以完成时间计算成绩。</w:t>
            </w:r>
          </w:p>
        </w:tc>
      </w:tr>
      <w:tr w14:paraId="7C694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84" w:type="dxa"/>
            <w:vMerge w:val="restart"/>
            <w:tcBorders>
              <w:bottom w:val="nil"/>
            </w:tcBorders>
            <w:vAlign w:val="center"/>
          </w:tcPr>
          <w:p w14:paraId="442DF599">
            <w:pPr>
              <w:pStyle w:val="4"/>
              <w:spacing w:before="15" w:line="22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10米*4往返跑</w:t>
            </w:r>
          </w:p>
          <w:p w14:paraId="6E191964">
            <w:pPr>
              <w:pStyle w:val="4"/>
              <w:spacing w:before="15" w:line="220" w:lineRule="auto"/>
              <w:ind w:firstLine="200" w:firstLineChars="100"/>
              <w:jc w:val="center"/>
              <w:rPr>
                <w:lang w:eastAsia="zh-CN"/>
              </w:rPr>
            </w:pP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  <w:lang w:eastAsia="zh-CN"/>
              </w:rPr>
              <w:t>秒</w:t>
            </w:r>
            <w:r>
              <w:rPr>
                <w:spacing w:val="5"/>
              </w:rPr>
              <w:t>)</w:t>
            </w:r>
          </w:p>
        </w:tc>
        <w:tc>
          <w:tcPr>
            <w:tcW w:w="769" w:type="dxa"/>
          </w:tcPr>
          <w:p w14:paraId="654CB819">
            <w:pPr>
              <w:pStyle w:val="4"/>
              <w:spacing w:before="244" w:line="220" w:lineRule="auto"/>
              <w:ind w:left="230"/>
            </w:pPr>
            <w:r>
              <w:rPr>
                <w:spacing w:val="1"/>
              </w:rPr>
              <w:t>1分</w:t>
            </w:r>
          </w:p>
        </w:tc>
        <w:tc>
          <w:tcPr>
            <w:tcW w:w="759" w:type="dxa"/>
          </w:tcPr>
          <w:p w14:paraId="7E17C5F2">
            <w:pPr>
              <w:pStyle w:val="4"/>
              <w:spacing w:before="244" w:line="220" w:lineRule="auto"/>
              <w:ind w:left="221"/>
            </w:pPr>
            <w:r>
              <w:rPr>
                <w:spacing w:val="6"/>
              </w:rPr>
              <w:t>2分</w:t>
            </w:r>
          </w:p>
        </w:tc>
        <w:tc>
          <w:tcPr>
            <w:tcW w:w="749" w:type="dxa"/>
          </w:tcPr>
          <w:p w14:paraId="5EB9C172">
            <w:pPr>
              <w:pStyle w:val="4"/>
              <w:spacing w:before="244" w:line="220" w:lineRule="auto"/>
              <w:ind w:left="222"/>
            </w:pPr>
            <w:r>
              <w:rPr>
                <w:spacing w:val="-2"/>
              </w:rPr>
              <w:t>3分</w:t>
            </w:r>
          </w:p>
        </w:tc>
        <w:tc>
          <w:tcPr>
            <w:tcW w:w="779" w:type="dxa"/>
          </w:tcPr>
          <w:p w14:paraId="4D89D349">
            <w:pPr>
              <w:pStyle w:val="4"/>
              <w:spacing w:before="244" w:line="220" w:lineRule="auto"/>
              <w:ind w:left="234"/>
            </w:pPr>
            <w:r>
              <w:rPr>
                <w:spacing w:val="-2"/>
              </w:rPr>
              <w:t>4分</w:t>
            </w:r>
          </w:p>
        </w:tc>
        <w:tc>
          <w:tcPr>
            <w:tcW w:w="759" w:type="dxa"/>
          </w:tcPr>
          <w:p w14:paraId="35F25A79">
            <w:pPr>
              <w:pStyle w:val="4"/>
              <w:spacing w:before="244" w:line="220" w:lineRule="auto"/>
              <w:ind w:left="224"/>
            </w:pPr>
            <w:r>
              <w:rPr>
                <w:spacing w:val="6"/>
              </w:rPr>
              <w:t>5分</w:t>
            </w:r>
          </w:p>
        </w:tc>
        <w:tc>
          <w:tcPr>
            <w:tcW w:w="729" w:type="dxa"/>
          </w:tcPr>
          <w:p w14:paraId="50224657">
            <w:pPr>
              <w:pStyle w:val="4"/>
              <w:spacing w:before="244" w:line="220" w:lineRule="auto"/>
              <w:ind w:left="215"/>
            </w:pPr>
            <w:r>
              <w:rPr>
                <w:spacing w:val="-2"/>
              </w:rPr>
              <w:t>6分</w:t>
            </w:r>
          </w:p>
        </w:tc>
        <w:tc>
          <w:tcPr>
            <w:tcW w:w="779" w:type="dxa"/>
          </w:tcPr>
          <w:p w14:paraId="209FEC4E">
            <w:pPr>
              <w:pStyle w:val="4"/>
              <w:spacing w:before="244" w:line="220" w:lineRule="auto"/>
              <w:ind w:left="236"/>
            </w:pPr>
            <w:r>
              <w:rPr>
                <w:spacing w:val="6"/>
              </w:rPr>
              <w:t>7分</w:t>
            </w:r>
          </w:p>
        </w:tc>
        <w:tc>
          <w:tcPr>
            <w:tcW w:w="749" w:type="dxa"/>
          </w:tcPr>
          <w:p w14:paraId="2078C036">
            <w:pPr>
              <w:pStyle w:val="4"/>
              <w:spacing w:before="244" w:line="220" w:lineRule="auto"/>
              <w:ind w:left="227"/>
            </w:pPr>
            <w:r>
              <w:rPr>
                <w:spacing w:val="-2"/>
              </w:rPr>
              <w:t>8分</w:t>
            </w:r>
          </w:p>
        </w:tc>
        <w:tc>
          <w:tcPr>
            <w:tcW w:w="779" w:type="dxa"/>
          </w:tcPr>
          <w:p w14:paraId="6788EE87">
            <w:pPr>
              <w:pStyle w:val="4"/>
              <w:spacing w:before="244" w:line="220" w:lineRule="auto"/>
              <w:ind w:left="238"/>
            </w:pPr>
            <w:r>
              <w:rPr>
                <w:spacing w:val="6"/>
              </w:rPr>
              <w:t>9分</w:t>
            </w:r>
          </w:p>
        </w:tc>
        <w:tc>
          <w:tcPr>
            <w:tcW w:w="754" w:type="dxa"/>
          </w:tcPr>
          <w:p w14:paraId="590CB429">
            <w:pPr>
              <w:pStyle w:val="4"/>
              <w:spacing w:before="244" w:line="220" w:lineRule="auto"/>
              <w:ind w:left="179"/>
            </w:pPr>
            <w:r>
              <w:rPr>
                <w:spacing w:val="2"/>
              </w:rPr>
              <w:t>10分</w:t>
            </w:r>
          </w:p>
        </w:tc>
      </w:tr>
      <w:tr w14:paraId="1EBBB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</w:tcPr>
          <w:p w14:paraId="2E998C81">
            <w:pPr>
              <w:rPr>
                <w:rFonts w:ascii="Arial"/>
              </w:rPr>
            </w:pPr>
          </w:p>
        </w:tc>
        <w:tc>
          <w:tcPr>
            <w:tcW w:w="769" w:type="dxa"/>
          </w:tcPr>
          <w:p w14:paraId="7117D857">
            <w:pPr>
              <w:pStyle w:val="4"/>
              <w:spacing w:before="240" w:line="184" w:lineRule="auto"/>
              <w:ind w:firstLine="178" w:firstLineChars="100"/>
            </w:pPr>
            <w:r>
              <w:rPr>
                <w:rFonts w:hint="eastAsia"/>
                <w:spacing w:val="-6"/>
                <w:lang w:eastAsia="zh-CN"/>
              </w:rPr>
              <w:t>22</w:t>
            </w:r>
            <w:r>
              <w:rPr>
                <w:spacing w:val="17"/>
              </w:rPr>
              <w:t>'</w:t>
            </w:r>
            <w:r>
              <w:rPr>
                <w:rFonts w:hint="eastAsia"/>
                <w:spacing w:val="-6"/>
                <w:lang w:eastAsia="zh-CN"/>
              </w:rPr>
              <w:t>9</w:t>
            </w:r>
          </w:p>
        </w:tc>
        <w:tc>
          <w:tcPr>
            <w:tcW w:w="759" w:type="dxa"/>
          </w:tcPr>
          <w:p w14:paraId="29F44988">
            <w:pPr>
              <w:pStyle w:val="4"/>
              <w:spacing w:before="240" w:line="184" w:lineRule="auto"/>
              <w:ind w:left="271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22</w:t>
            </w:r>
            <w:r>
              <w:rPr>
                <w:spacing w:val="17"/>
              </w:rPr>
              <w:t>'</w:t>
            </w:r>
            <w:r>
              <w:rPr>
                <w:rFonts w:hint="eastAsia"/>
                <w:spacing w:val="17"/>
                <w:lang w:eastAsia="zh-CN"/>
              </w:rPr>
              <w:t>7</w:t>
            </w:r>
          </w:p>
        </w:tc>
        <w:tc>
          <w:tcPr>
            <w:tcW w:w="749" w:type="dxa"/>
          </w:tcPr>
          <w:p w14:paraId="57A31108">
            <w:pPr>
              <w:pStyle w:val="4"/>
              <w:spacing w:before="240" w:line="184" w:lineRule="auto"/>
              <w:ind w:left="272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22</w:t>
            </w:r>
            <w:r>
              <w:rPr>
                <w:spacing w:val="17"/>
              </w:rPr>
              <w:t>'</w:t>
            </w:r>
            <w:r>
              <w:rPr>
                <w:rFonts w:hint="eastAsia"/>
                <w:spacing w:val="17"/>
                <w:lang w:eastAsia="zh-CN"/>
              </w:rPr>
              <w:t>5</w:t>
            </w:r>
          </w:p>
        </w:tc>
        <w:tc>
          <w:tcPr>
            <w:tcW w:w="779" w:type="dxa"/>
          </w:tcPr>
          <w:p w14:paraId="5C9A53F5">
            <w:pPr>
              <w:pStyle w:val="4"/>
              <w:spacing w:before="240" w:line="184" w:lineRule="auto"/>
              <w:ind w:left="283"/>
            </w:pPr>
            <w:r>
              <w:rPr>
                <w:rFonts w:hint="eastAsia"/>
                <w:spacing w:val="17"/>
                <w:lang w:eastAsia="zh-CN"/>
              </w:rPr>
              <w:t>21</w:t>
            </w:r>
            <w:r>
              <w:rPr>
                <w:spacing w:val="17"/>
              </w:rPr>
              <w:t>'</w:t>
            </w:r>
            <w:r>
              <w:rPr>
                <w:rFonts w:hint="eastAsia"/>
                <w:spacing w:val="-6"/>
                <w:lang w:eastAsia="zh-CN"/>
              </w:rPr>
              <w:t>9</w:t>
            </w:r>
          </w:p>
        </w:tc>
        <w:tc>
          <w:tcPr>
            <w:tcW w:w="759" w:type="dxa"/>
          </w:tcPr>
          <w:p w14:paraId="7307116D">
            <w:pPr>
              <w:pStyle w:val="4"/>
              <w:spacing w:before="240" w:line="184" w:lineRule="auto"/>
              <w:ind w:left="275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21</w:t>
            </w:r>
            <w:r>
              <w:rPr>
                <w:spacing w:val="17"/>
              </w:rPr>
              <w:t>'</w:t>
            </w:r>
            <w:r>
              <w:rPr>
                <w:rFonts w:hint="eastAsia"/>
                <w:spacing w:val="17"/>
                <w:lang w:eastAsia="zh-CN"/>
              </w:rPr>
              <w:t>7</w:t>
            </w:r>
          </w:p>
        </w:tc>
        <w:tc>
          <w:tcPr>
            <w:tcW w:w="729" w:type="dxa"/>
          </w:tcPr>
          <w:p w14:paraId="0D887F4D">
            <w:pPr>
              <w:pStyle w:val="4"/>
              <w:spacing w:before="241" w:line="183" w:lineRule="auto"/>
              <w:ind w:left="265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21</w:t>
            </w:r>
            <w:r>
              <w:rPr>
                <w:spacing w:val="17"/>
              </w:rPr>
              <w:t>'</w:t>
            </w:r>
            <w:r>
              <w:rPr>
                <w:rFonts w:hint="eastAsia"/>
                <w:spacing w:val="17"/>
                <w:lang w:eastAsia="zh-CN"/>
              </w:rPr>
              <w:t>5</w:t>
            </w:r>
          </w:p>
        </w:tc>
        <w:tc>
          <w:tcPr>
            <w:tcW w:w="779" w:type="dxa"/>
          </w:tcPr>
          <w:p w14:paraId="7A6BEECC">
            <w:pPr>
              <w:pStyle w:val="4"/>
              <w:spacing w:before="241" w:line="183" w:lineRule="auto"/>
              <w:ind w:left="286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spacing w:val="17"/>
              </w:rPr>
              <w:t>'</w:t>
            </w:r>
            <w:r>
              <w:rPr>
                <w:rFonts w:hint="eastAsia"/>
                <w:spacing w:val="17"/>
                <w:lang w:eastAsia="zh-CN"/>
              </w:rPr>
              <w:t>9</w:t>
            </w:r>
          </w:p>
        </w:tc>
        <w:tc>
          <w:tcPr>
            <w:tcW w:w="749" w:type="dxa"/>
          </w:tcPr>
          <w:p w14:paraId="292AAD8C">
            <w:pPr>
              <w:pStyle w:val="4"/>
              <w:spacing w:before="241" w:line="183" w:lineRule="auto"/>
              <w:ind w:left="277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spacing w:val="17"/>
              </w:rPr>
              <w:t>'</w:t>
            </w:r>
            <w:r>
              <w:rPr>
                <w:rFonts w:hint="eastAsia"/>
                <w:spacing w:val="17"/>
                <w:lang w:eastAsia="zh-CN"/>
              </w:rPr>
              <w:t>7</w:t>
            </w:r>
          </w:p>
        </w:tc>
        <w:tc>
          <w:tcPr>
            <w:tcW w:w="779" w:type="dxa"/>
          </w:tcPr>
          <w:p w14:paraId="6863C097">
            <w:pPr>
              <w:pStyle w:val="4"/>
              <w:spacing w:before="241" w:line="183" w:lineRule="auto"/>
              <w:ind w:left="288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spacing w:val="17"/>
              </w:rPr>
              <w:t>'</w:t>
            </w:r>
            <w:r>
              <w:rPr>
                <w:rFonts w:hint="eastAsia"/>
                <w:spacing w:val="17"/>
                <w:lang w:eastAsia="zh-CN"/>
              </w:rPr>
              <w:t>5</w:t>
            </w:r>
          </w:p>
        </w:tc>
        <w:tc>
          <w:tcPr>
            <w:tcW w:w="754" w:type="dxa"/>
          </w:tcPr>
          <w:p w14:paraId="4E0CED7C">
            <w:pPr>
              <w:pStyle w:val="4"/>
              <w:spacing w:before="241" w:line="183" w:lineRule="auto"/>
              <w:ind w:left="279"/>
            </w:pP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spacing w:val="17"/>
              </w:rPr>
              <w:t>'</w:t>
            </w:r>
            <w:r>
              <w:rPr>
                <w:rFonts w:hint="eastAsia"/>
                <w:spacing w:val="-3"/>
                <w:lang w:eastAsia="zh-CN"/>
              </w:rPr>
              <w:t>9</w:t>
            </w:r>
          </w:p>
        </w:tc>
      </w:tr>
      <w:tr w14:paraId="515C1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284" w:type="dxa"/>
            <w:vMerge w:val="continue"/>
            <w:tcBorders>
              <w:top w:val="nil"/>
            </w:tcBorders>
          </w:tcPr>
          <w:p w14:paraId="08D2E97D">
            <w:pPr>
              <w:rPr>
                <w:rFonts w:ascii="Arial"/>
              </w:rPr>
            </w:pPr>
          </w:p>
        </w:tc>
        <w:tc>
          <w:tcPr>
            <w:tcW w:w="7605" w:type="dxa"/>
            <w:gridSpan w:val="10"/>
          </w:tcPr>
          <w:p w14:paraId="762DFB8A">
            <w:pPr>
              <w:pStyle w:val="4"/>
              <w:spacing w:before="35" w:line="194" w:lineRule="auto"/>
              <w:ind w:left="490"/>
            </w:pPr>
            <w:r>
              <w:rPr>
                <w:spacing w:val="-1"/>
              </w:rPr>
              <w:t>1.单个或分组考核。</w:t>
            </w:r>
          </w:p>
          <w:p w14:paraId="7831AB26">
            <w:pPr>
              <w:pStyle w:val="4"/>
              <w:spacing w:before="1" w:line="211" w:lineRule="auto"/>
              <w:ind w:left="81" w:right="83" w:firstLine="389"/>
              <w:rPr>
                <w:sz w:val="20"/>
                <w:szCs w:val="20"/>
                <w:lang w:eastAsia="zh-CN"/>
              </w:rPr>
            </w:pPr>
            <w:r>
              <w:t>2.</w:t>
            </w:r>
            <w:r>
              <w:rPr>
                <w:rFonts w:hint="eastAsia"/>
                <w:color w:val="161616"/>
                <w:sz w:val="20"/>
                <w:szCs w:val="20"/>
                <w:lang w:eastAsia="zh-CN"/>
              </w:rPr>
              <w:t>在10米长的跑道上标出起点线和折返线，考生从起点线处听到起跑口令后起跑，在折返线处返回跑向起跑线，到达起跑线时为完成1次往返</w:t>
            </w:r>
            <w:r>
              <w:rPr>
                <w:rFonts w:hint="eastAsia"/>
                <w:color w:val="161616"/>
                <w:sz w:val="20"/>
                <w:szCs w:val="20"/>
              </w:rPr>
              <w:t>。连续完成</w:t>
            </w:r>
            <w:r>
              <w:rPr>
                <w:rFonts w:hint="eastAsia"/>
                <w:color w:val="161616"/>
                <w:sz w:val="20"/>
                <w:szCs w:val="20"/>
                <w:lang w:eastAsia="zh-CN"/>
              </w:rPr>
              <w:t>2次往返，记录时间。</w:t>
            </w:r>
          </w:p>
          <w:p w14:paraId="3304DCA1">
            <w:pPr>
              <w:pStyle w:val="4"/>
              <w:spacing w:before="4" w:line="204" w:lineRule="auto"/>
              <w:ind w:left="490"/>
            </w:pPr>
            <w:r>
              <w:rPr>
                <w:spacing w:val="-1"/>
              </w:rPr>
              <w:t>3.考核以完成时间计算成绩。</w:t>
            </w:r>
          </w:p>
        </w:tc>
      </w:tr>
      <w:tr w14:paraId="4F6D6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284" w:type="dxa"/>
            <w:vAlign w:val="center"/>
          </w:tcPr>
          <w:p w14:paraId="6F0C9F81">
            <w:pPr>
              <w:pStyle w:val="4"/>
              <w:spacing w:before="62" w:line="221" w:lineRule="auto"/>
              <w:ind w:left="444"/>
            </w:pPr>
            <w:r>
              <w:rPr>
                <w:spacing w:val="-3"/>
              </w:rPr>
              <w:t>备注</w:t>
            </w:r>
          </w:p>
        </w:tc>
        <w:tc>
          <w:tcPr>
            <w:tcW w:w="7605" w:type="dxa"/>
            <w:gridSpan w:val="10"/>
          </w:tcPr>
          <w:p w14:paraId="119480AA">
            <w:pPr>
              <w:pStyle w:val="4"/>
              <w:spacing w:before="62" w:line="219" w:lineRule="auto"/>
              <w:ind w:left="490"/>
            </w:pPr>
            <w:r>
              <w:t>1.总成绩最高40分，</w:t>
            </w:r>
            <w:r>
              <w:rPr>
                <w:rFonts w:hint="eastAsia"/>
                <w:lang w:eastAsia="zh-CN"/>
              </w:rPr>
              <w:t>不</w:t>
            </w:r>
            <w:r>
              <w:t>再另乘以系数。</w:t>
            </w:r>
          </w:p>
          <w:p w14:paraId="05BF4514">
            <w:pPr>
              <w:pStyle w:val="4"/>
              <w:spacing w:before="3" w:line="219" w:lineRule="auto"/>
              <w:ind w:left="490"/>
            </w:pPr>
            <w:r>
              <w:t>2.测试项目及标准中“以上”“以下”均含</w:t>
            </w:r>
            <w:r>
              <w:rPr>
                <w:spacing w:val="-1"/>
              </w:rPr>
              <w:t>本级、本数。</w:t>
            </w:r>
          </w:p>
        </w:tc>
      </w:tr>
    </w:tbl>
    <w:p w14:paraId="6EDDFF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MjE0MWJmNzFmNjMxZjExYzU2NGM4ZWQ3Yjc5YmQifQ=="/>
  </w:docVars>
  <w:rsids>
    <w:rsidRoot w:val="46D75498"/>
    <w:rsid w:val="46D7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2024-09-30T02:08:00Z</dcterms:created>
  <dc:creator>Stephen小豚</dc:creator>
  <cp:lastModifiedBy>Stephen小豚</cp:lastModifiedBy>
  <dcterms:modified xsi:type="dcterms:W3CDTF">2024-09-30T02:10:22Z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6D8453C399AB493CA4ED4FD9D2D7AA58_11</vt:lpwstr>
  </property>
</Properties>
</file>