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黑体" w:hAnsi="黑体" w:eastAsia="黑体" w:cs="黑体"/>
          <w:i w:val="0"/>
          <w:iCs w:val="0"/>
          <w:color w:val="000000"/>
          <w:kern w:val="0"/>
          <w:sz w:val="32"/>
          <w:szCs w:val="32"/>
          <w:u w:val="none"/>
          <w:lang w:val="en-US" w:eastAsia="zh-CN" w:bidi="ar"/>
        </w:rPr>
      </w:pPr>
      <w:bookmarkStart w:id="0" w:name="_GoBack"/>
      <w:r>
        <w:rPr>
          <w:rFonts w:hint="eastAsia" w:ascii="黑体" w:hAnsi="黑体" w:eastAsia="黑体" w:cs="黑体"/>
          <w:i w:val="0"/>
          <w:iCs w:val="0"/>
          <w:color w:val="000000"/>
          <w:kern w:val="0"/>
          <w:sz w:val="32"/>
          <w:szCs w:val="32"/>
          <w:u w:val="none"/>
          <w:lang w:val="en-US" w:eastAsia="zh-CN" w:bidi="ar"/>
        </w:rPr>
        <w:t>附件1</w:t>
      </w:r>
    </w:p>
    <w:p>
      <w:pPr>
        <w:spacing w:line="580" w:lineRule="exact"/>
        <w:jc w:val="center"/>
        <w:rPr>
          <w:rFonts w:ascii="方正小标宋简体" w:hAnsi="黑体" w:eastAsia="方正小标宋简体" w:cs="宋体"/>
          <w:color w:val="000000"/>
          <w:kern w:val="0"/>
          <w:sz w:val="44"/>
          <w:szCs w:val="44"/>
          <w:lang w:val="zh-CN"/>
        </w:rPr>
      </w:pPr>
      <w:r>
        <w:rPr>
          <w:rFonts w:hint="eastAsia" w:ascii="方正小标宋简体" w:hAnsi="黑体" w:eastAsia="方正小标宋简体" w:cs="宋体"/>
          <w:color w:val="000000"/>
          <w:kern w:val="0"/>
          <w:sz w:val="44"/>
          <w:szCs w:val="44"/>
          <w:lang w:val="zh-CN"/>
        </w:rPr>
        <w:t>沈阳联勤保障中心情况介绍</w:t>
      </w:r>
    </w:p>
    <w:bookmarkEnd w:id="0"/>
    <w:p>
      <w:pPr>
        <w:spacing w:line="578" w:lineRule="exact"/>
        <w:ind w:firstLine="640" w:firstLineChars="200"/>
        <w:rPr>
          <w:rFonts w:hint="eastAsia" w:ascii="仿宋_GB2312" w:eastAsia="仿宋_GB2312" w:cs="宋体"/>
          <w:color w:val="000000"/>
          <w:kern w:val="0"/>
          <w:sz w:val="32"/>
          <w:szCs w:val="32"/>
          <w:lang w:val="zh-CN"/>
        </w:rPr>
      </w:pPr>
    </w:p>
    <w:p>
      <w:pPr>
        <w:spacing w:line="578" w:lineRule="exact"/>
        <w:ind w:firstLine="640" w:firstLineChars="200"/>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◆沈阳联勤保障中心接受北部战区联指指挥，主要承担区域联勤保障和战役支援保障任务，部署分布在</w:t>
      </w:r>
      <w:r>
        <w:rPr>
          <w:rFonts w:hint="eastAsia" w:ascii="仿宋_GB2312" w:eastAsia="仿宋_GB2312"/>
          <w:sz w:val="32"/>
          <w:szCs w:val="32"/>
        </w:rPr>
        <w:t>黑、吉、辽、鲁、蒙5个省（区），涵盖医疗、仓储、运投、军建、采购、资产管理等13种行业类型单位。</w:t>
      </w:r>
      <w:r>
        <w:rPr>
          <w:rFonts w:hint="eastAsia" w:ascii="仿宋_GB2312" w:eastAsia="仿宋_GB2312" w:cs="宋体"/>
          <w:color w:val="000000"/>
          <w:kern w:val="0"/>
          <w:sz w:val="32"/>
          <w:szCs w:val="32"/>
          <w:lang w:val="zh-CN"/>
        </w:rPr>
        <w:t>◆中心专业技术人才群体规模大、实力强。现有博士研究生学历</w:t>
      </w:r>
      <w:r>
        <w:rPr>
          <w:rFonts w:ascii="仿宋_GB2312" w:eastAsia="仿宋_GB2312" w:cs="宋体"/>
          <w:color w:val="000000"/>
          <w:kern w:val="0"/>
          <w:sz w:val="32"/>
          <w:szCs w:val="32"/>
          <w:lang w:val="zh-CN"/>
        </w:rPr>
        <w:t>539</w:t>
      </w:r>
      <w:r>
        <w:rPr>
          <w:rFonts w:hint="eastAsia" w:ascii="仿宋_GB2312" w:eastAsia="仿宋_GB2312" w:cs="宋体"/>
          <w:color w:val="000000"/>
          <w:kern w:val="0"/>
          <w:sz w:val="32"/>
          <w:szCs w:val="32"/>
          <w:lang w:val="zh-CN"/>
        </w:rPr>
        <w:t>人、硕士研究生学历</w:t>
      </w:r>
      <w:r>
        <w:rPr>
          <w:rFonts w:ascii="仿宋_GB2312" w:eastAsia="仿宋_GB2312" w:cs="宋体"/>
          <w:color w:val="000000"/>
          <w:kern w:val="0"/>
          <w:sz w:val="32"/>
          <w:szCs w:val="32"/>
          <w:lang w:val="zh-CN"/>
        </w:rPr>
        <w:t>1224</w:t>
      </w:r>
      <w:r>
        <w:rPr>
          <w:rFonts w:hint="eastAsia" w:ascii="仿宋_GB2312" w:eastAsia="仿宋_GB2312" w:cs="宋体"/>
          <w:color w:val="000000"/>
          <w:kern w:val="0"/>
          <w:sz w:val="32"/>
          <w:szCs w:val="32"/>
          <w:lang w:val="zh-CN"/>
        </w:rPr>
        <w:t>人，</w:t>
      </w:r>
      <w:r>
        <w:rPr>
          <w:rFonts w:hint="eastAsia" w:ascii="仿宋_GB2312" w:eastAsia="仿宋_GB2312" w:cs="宋体"/>
          <w:kern w:val="0"/>
          <w:sz w:val="32"/>
          <w:szCs w:val="32"/>
          <w:lang w:val="zh-CN"/>
        </w:rPr>
        <w:t>高职</w:t>
      </w:r>
      <w:r>
        <w:rPr>
          <w:rFonts w:ascii="仿宋_GB2312" w:eastAsia="仿宋_GB2312" w:cs="宋体"/>
          <w:kern w:val="0"/>
          <w:sz w:val="32"/>
          <w:szCs w:val="32"/>
          <w:lang w:val="zh-CN"/>
        </w:rPr>
        <w:t>1103</w:t>
      </w:r>
      <w:r>
        <w:rPr>
          <w:rFonts w:hint="eastAsia" w:ascii="仿宋_GB2312" w:eastAsia="仿宋_GB2312" w:cs="宋体"/>
          <w:kern w:val="0"/>
          <w:sz w:val="32"/>
          <w:szCs w:val="32"/>
          <w:lang w:val="zh-CN"/>
        </w:rPr>
        <w:t>人、中职</w:t>
      </w:r>
      <w:r>
        <w:rPr>
          <w:rFonts w:ascii="仿宋_GB2312" w:eastAsia="仿宋_GB2312" w:cs="宋体"/>
          <w:kern w:val="0"/>
          <w:sz w:val="32"/>
          <w:szCs w:val="32"/>
          <w:lang w:val="zh-CN"/>
        </w:rPr>
        <w:t>1272</w:t>
      </w:r>
      <w:r>
        <w:rPr>
          <w:rFonts w:hint="eastAsia" w:ascii="仿宋_GB2312" w:eastAsia="仿宋_GB2312" w:cs="宋体"/>
          <w:kern w:val="0"/>
          <w:sz w:val="32"/>
          <w:szCs w:val="32"/>
          <w:lang w:val="zh-CN"/>
        </w:rPr>
        <w:t>人。现有院士</w:t>
      </w:r>
      <w:r>
        <w:rPr>
          <w:rFonts w:ascii="仿宋_GB2312" w:eastAsia="仿宋_GB2312" w:cs="宋体"/>
          <w:kern w:val="0"/>
          <w:sz w:val="32"/>
          <w:szCs w:val="32"/>
          <w:lang w:val="zh-CN"/>
        </w:rPr>
        <w:t>1</w:t>
      </w:r>
      <w:r>
        <w:rPr>
          <w:rFonts w:hint="eastAsia" w:ascii="仿宋_GB2312" w:eastAsia="仿宋_GB2312" w:cs="宋体"/>
          <w:kern w:val="0"/>
          <w:sz w:val="32"/>
          <w:szCs w:val="32"/>
          <w:lang w:val="zh-CN"/>
        </w:rPr>
        <w:t>人，博士生导师</w:t>
      </w:r>
      <w:r>
        <w:rPr>
          <w:rFonts w:ascii="仿宋_GB2312" w:eastAsia="仿宋_GB2312" w:cs="宋体"/>
          <w:kern w:val="0"/>
          <w:sz w:val="32"/>
          <w:szCs w:val="32"/>
          <w:lang w:val="zh-CN"/>
        </w:rPr>
        <w:t>47</w:t>
      </w:r>
      <w:r>
        <w:rPr>
          <w:rFonts w:hint="eastAsia" w:ascii="仿宋_GB2312" w:eastAsia="仿宋_GB2312" w:cs="宋体"/>
          <w:kern w:val="0"/>
          <w:sz w:val="32"/>
          <w:szCs w:val="32"/>
          <w:lang w:val="zh-CN"/>
        </w:rPr>
        <w:t>人，军队高层次领军人才1</w:t>
      </w:r>
      <w:r>
        <w:rPr>
          <w:rFonts w:ascii="仿宋_GB2312" w:eastAsia="仿宋_GB2312" w:cs="宋体"/>
          <w:kern w:val="0"/>
          <w:sz w:val="32"/>
          <w:szCs w:val="32"/>
          <w:lang w:val="zh-CN"/>
        </w:rPr>
        <w:t>7</w:t>
      </w:r>
      <w:r>
        <w:rPr>
          <w:rFonts w:hint="eastAsia" w:ascii="仿宋_GB2312" w:eastAsia="仿宋_GB2312" w:cs="宋体"/>
          <w:kern w:val="0"/>
          <w:sz w:val="32"/>
          <w:szCs w:val="32"/>
          <w:lang w:val="zh-CN"/>
        </w:rPr>
        <w:t>人，在北部地区医疗体系力量中具有广泛的影响力和较强的权威性。</w:t>
      </w:r>
    </w:p>
    <w:p>
      <w:pPr>
        <w:spacing w:line="578" w:lineRule="exact"/>
        <w:ind w:firstLine="640" w:firstLineChars="200"/>
        <w:rPr>
          <w:rFonts w:hint="eastAsia" w:ascii="黑体" w:hAnsi="黑体" w:eastAsia="黑体" w:cs="黑体"/>
          <w:i w:val="0"/>
          <w:iCs w:val="0"/>
          <w:color w:val="000000"/>
          <w:kern w:val="0"/>
          <w:sz w:val="32"/>
          <w:szCs w:val="32"/>
          <w:u w:val="none"/>
          <w:lang w:val="en-US" w:eastAsia="zh-CN" w:bidi="ar"/>
        </w:rPr>
      </w:pPr>
      <w:r>
        <w:rPr>
          <w:rFonts w:hint="eastAsia" w:ascii="仿宋_GB2312" w:eastAsia="仿宋_GB2312" w:cs="宋体"/>
          <w:color w:val="000000"/>
          <w:kern w:val="0"/>
          <w:sz w:val="32"/>
          <w:szCs w:val="32"/>
          <w:lang w:val="zh-CN"/>
        </w:rPr>
        <w:t>家有梧桐树，引得凤凰来。从中心高层次人才引进需求单位特点看，◆一</w:t>
      </w:r>
      <w:r>
        <w:rPr>
          <w:rFonts w:hint="eastAsia" w:ascii="仿宋_GB2312" w:eastAsia="仿宋_GB2312" w:cs="宋体"/>
          <w:b/>
          <w:bCs/>
          <w:color w:val="000000"/>
          <w:kern w:val="0"/>
          <w:sz w:val="32"/>
          <w:szCs w:val="32"/>
          <w:lang w:val="zh-CN"/>
        </w:rPr>
        <w:t>是有赓续传承红色基因的亮点名片，</w:t>
      </w:r>
      <w:r>
        <w:rPr>
          <w:rFonts w:hint="eastAsia" w:ascii="仿宋_GB2312" w:eastAsia="仿宋_GB2312" w:cs="宋体"/>
          <w:color w:val="000000"/>
          <w:kern w:val="0"/>
          <w:sz w:val="32"/>
          <w:szCs w:val="32"/>
          <w:lang w:val="zh-CN"/>
        </w:rPr>
        <w:t>中心着力挖掘所属医院厚重历史积淀，打造特色医院文化，始终秉承红色院风代代传的优良传统。◆驻地在吉林长春的第九六四医院，曾参加过淮海战役、抗美援朝战争和珍宝岛战斗；驻地在辽宁丹东的第九六六医院是抗美援朝时期志愿军总医院，曾完成了东北解放战争中三下江南、四保临江的野战收容；驻地在内蒙古呼和浩特的第九六九医院前身为1</w:t>
      </w:r>
      <w:r>
        <w:rPr>
          <w:rFonts w:ascii="仿宋_GB2312" w:eastAsia="仿宋_GB2312" w:cs="宋体"/>
          <w:color w:val="000000"/>
          <w:kern w:val="0"/>
          <w:sz w:val="32"/>
          <w:szCs w:val="32"/>
          <w:lang w:val="zh-CN"/>
        </w:rPr>
        <w:t>933</w:t>
      </w:r>
      <w:r>
        <w:rPr>
          <w:rFonts w:hint="eastAsia" w:ascii="仿宋_GB2312" w:eastAsia="仿宋_GB2312" w:cs="宋体"/>
          <w:color w:val="000000"/>
          <w:kern w:val="0"/>
          <w:sz w:val="32"/>
          <w:szCs w:val="32"/>
          <w:lang w:val="zh-CN"/>
        </w:rPr>
        <w:t>年始建于江西瑞金的中央红色医院，是我党我军第一所正规医院，首任院长是国家和军队医疗卫生事业的奠基人之一傅连</w:t>
      </w:r>
      <w:r>
        <w:rPr>
          <w:rFonts w:hint="eastAsia" w:ascii="微软雅黑" w:hAnsi="微软雅黑" w:eastAsia="微软雅黑" w:cs="微软雅黑"/>
          <w:color w:val="000000"/>
          <w:kern w:val="0"/>
          <w:sz w:val="32"/>
          <w:szCs w:val="32"/>
          <w:lang w:val="zh-CN"/>
        </w:rPr>
        <w:t>暲</w:t>
      </w:r>
      <w:r>
        <w:rPr>
          <w:rFonts w:hint="eastAsia" w:ascii="仿宋_GB2312" w:eastAsia="仿宋_GB2312" w:cs="宋体"/>
          <w:color w:val="000000"/>
          <w:kern w:val="0"/>
          <w:sz w:val="32"/>
          <w:szCs w:val="32"/>
          <w:lang w:val="zh-CN"/>
        </w:rPr>
        <w:t>。◆二</w:t>
      </w:r>
      <w:r>
        <w:rPr>
          <w:rFonts w:hint="eastAsia" w:ascii="仿宋_GB2312" w:eastAsia="仿宋_GB2312" w:cs="宋体"/>
          <w:b/>
          <w:bCs/>
          <w:color w:val="000000"/>
          <w:kern w:val="0"/>
          <w:sz w:val="32"/>
          <w:szCs w:val="32"/>
          <w:lang w:val="zh-CN"/>
        </w:rPr>
        <w:t>是有全国全军有影响力的医疗大院。</w:t>
      </w:r>
      <w:r>
        <w:rPr>
          <w:rFonts w:hint="eastAsia" w:ascii="仿宋_GB2312" w:eastAsia="仿宋_GB2312" w:cs="宋体"/>
          <w:color w:val="000000"/>
          <w:kern w:val="0"/>
          <w:sz w:val="32"/>
          <w:szCs w:val="32"/>
          <w:lang w:val="zh-CN"/>
        </w:rPr>
        <w:t>中心所属医疗单位部分专业及学科位列全国、全军前列，技术水平先进，实力雄厚。◆驻地在辽宁沈阳的北部战区总医院是“全国百强医院”之一，所属心血管内科在全国连续8年荣登“中国最佳声誉排行榜”，驻地为辽宁省沈阳市；驻地在山东济南的第九六○医院建有全军医学专科（专病）中心、全军医学研究所和国家（军队）级技术培训基地，是全国机器人甲状腺临床手术示范中心，骨科为全军重点专科科室。◆</w:t>
      </w:r>
      <w:r>
        <w:rPr>
          <w:rFonts w:hint="eastAsia" w:ascii="仿宋_GB2312" w:eastAsia="仿宋_GB2312" w:cs="宋体"/>
          <w:b/>
          <w:bCs/>
          <w:color w:val="000000"/>
          <w:kern w:val="0"/>
          <w:sz w:val="32"/>
          <w:szCs w:val="32"/>
          <w:lang w:val="zh-CN"/>
        </w:rPr>
        <w:t>三是有承担大项任务保障的拳头力量，</w:t>
      </w:r>
      <w:r>
        <w:rPr>
          <w:rFonts w:hint="eastAsia" w:ascii="仿宋_GB2312" w:eastAsia="仿宋_GB2312" w:cs="宋体"/>
          <w:color w:val="000000"/>
          <w:kern w:val="0"/>
          <w:sz w:val="32"/>
          <w:szCs w:val="32"/>
          <w:lang w:val="zh-CN"/>
        </w:rPr>
        <w:t>中心所属医疗单位积极响应党和国家的号召，出色完成了上级赋予的应急抢险、抗震救灾、疾病防控等各类专项任务。◆驻地在黑龙江哈尔滨的第九六二医院先后完成大兴安岭扑火、唐山地震、</w:t>
      </w:r>
      <w:r>
        <w:rPr>
          <w:rFonts w:ascii="仿宋_GB2312" w:eastAsia="仿宋_GB2312" w:cs="宋体"/>
          <w:color w:val="000000"/>
          <w:kern w:val="0"/>
          <w:sz w:val="32"/>
          <w:szCs w:val="32"/>
          <w:lang w:val="zh-CN"/>
        </w:rPr>
        <w:t>98</w:t>
      </w:r>
      <w:r>
        <w:rPr>
          <w:rFonts w:hint="eastAsia" w:ascii="仿宋_GB2312" w:eastAsia="仿宋_GB2312" w:cs="宋体"/>
          <w:color w:val="000000"/>
          <w:kern w:val="0"/>
          <w:sz w:val="32"/>
          <w:szCs w:val="32"/>
          <w:lang w:val="zh-CN"/>
        </w:rPr>
        <w:t>抗洪等任务；驻地在辽宁锦州的第九六八医院依令执行了国际维和及抗击疫情等任务；</w:t>
      </w:r>
      <w:r>
        <w:rPr>
          <w:rFonts w:hint="eastAsia" w:ascii="仿宋_GB2312" w:hAnsi="仿宋" w:eastAsia="仿宋_GB2312"/>
          <w:sz w:val="32"/>
          <w:szCs w:val="32"/>
        </w:rPr>
        <w:t>驻地在辽宁沈阳的北部战区军事运输调度中心承担了全军各类大项演习演训运输保障任务，担负协调铁路、水路、航空等军事运输投送工作。</w:t>
      </w:r>
      <w:r>
        <w:rPr>
          <w:rFonts w:hint="eastAsia" w:ascii="仿宋_GB2312" w:eastAsia="仿宋_GB2312" w:cs="宋体"/>
          <w:color w:val="000000"/>
          <w:kern w:val="0"/>
          <w:sz w:val="32"/>
          <w:szCs w:val="32"/>
          <w:lang w:val="zh-CN"/>
        </w:rPr>
        <w:t>◆</w:t>
      </w:r>
      <w:r>
        <w:rPr>
          <w:rFonts w:hint="eastAsia" w:ascii="仿宋_GB2312" w:eastAsia="仿宋_GB2312" w:cs="宋体"/>
          <w:b/>
          <w:bCs/>
          <w:color w:val="000000"/>
          <w:kern w:val="0"/>
          <w:sz w:val="32"/>
          <w:szCs w:val="32"/>
          <w:lang w:val="zh-CN"/>
        </w:rPr>
        <w:t>四是有沿海一线守护家园的卫勤窗口。</w:t>
      </w:r>
      <w:r>
        <w:rPr>
          <w:rFonts w:hint="eastAsia" w:ascii="仿宋_GB2312" w:eastAsia="仿宋_GB2312" w:cs="宋体"/>
          <w:color w:val="000000"/>
          <w:kern w:val="0"/>
          <w:sz w:val="32"/>
          <w:szCs w:val="32"/>
          <w:lang w:val="zh-CN"/>
        </w:rPr>
        <w:t>中心所属医疗单位驻扎在环渤海一线，为作战部队官兵提供优质医疗保健服务，展现了联勤官兵的良好风貌。◆位于沿海城市辽宁大连的第九六七医院精神心理科作为全军心理卫生服务中心，是全军精神病学专业委员会副主任委员单位，医院药剂科现为国家临床药学重点专科；位山东烟台及威海的第九七</w:t>
      </w:r>
      <w:r>
        <w:rPr>
          <w:rFonts w:hint="eastAsia" w:ascii="微软雅黑" w:hAnsi="微软雅黑" w:eastAsia="微软雅黑" w:cs="微软雅黑"/>
          <w:color w:val="000000"/>
          <w:kern w:val="0"/>
          <w:sz w:val="32"/>
          <w:szCs w:val="32"/>
          <w:lang w:val="zh-CN"/>
        </w:rPr>
        <w:t>〇</w:t>
      </w:r>
      <w:r>
        <w:rPr>
          <w:rFonts w:hint="eastAsia" w:ascii="仿宋_GB2312" w:hAnsi="仿宋_GB2312" w:eastAsia="仿宋_GB2312" w:cs="仿宋_GB2312"/>
          <w:color w:val="000000"/>
          <w:kern w:val="0"/>
          <w:sz w:val="32"/>
          <w:szCs w:val="32"/>
          <w:lang w:val="zh-CN"/>
        </w:rPr>
        <w:t>医院拥有国家重点专科1个，全军重点专科2个，是所在地区唯一一家具备肝脏移植资格的医院；</w:t>
      </w:r>
      <w:r>
        <w:rPr>
          <w:rFonts w:hint="eastAsia" w:ascii="仿宋_GB2312" w:eastAsia="仿宋_GB2312" w:cs="宋体"/>
          <w:color w:val="000000"/>
          <w:kern w:val="0"/>
          <w:sz w:val="32"/>
          <w:szCs w:val="32"/>
          <w:lang w:val="zh-CN"/>
        </w:rPr>
        <w:t>大连康复疗养中心目前拥有全军疗养医学重点专科2个，全军疗养康复技术中心3个，多次被中央军委和原总后勤部表彰为“全军干部保健工作先进单位”“全军为部队服务先进疗养院”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NDVmOWI3ODg1Mzk2OWMzYWQzOGZlMjJiNDU0MTIifQ=="/>
  </w:docVars>
  <w:rsids>
    <w:rsidRoot w:val="3FD8779F"/>
    <w:rsid w:val="3FD8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2024-09-11T02:30:00Z</dcterms:created>
  <dc:creator>张大牛</dc:creator>
  <cp:lastModifiedBy>张大牛</cp:lastModifiedBy>
  <dcterms:modified xsi:type="dcterms:W3CDTF">2024-09-11T02:31:27Z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884EC1D3AAAC4F71A415FF4ABDAE4C31_11</vt:lpwstr>
  </property>
</Properties>
</file>