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bookmarkStart w:id="0" w:name="_GoBack"/>
      <w:r>
        <w:rPr>
          <w:rFonts w:hint="eastAsia" w:ascii="楷体" w:hAnsi="楷体" w:eastAsia="楷体"/>
          <w:sz w:val="44"/>
          <w:szCs w:val="44"/>
          <w:lang w:eastAsia="zh-CN"/>
        </w:rPr>
        <w:t>丘北县综合应急救援队</w:t>
      </w:r>
      <w:r>
        <w:rPr>
          <w:rFonts w:hint="eastAsia" w:ascii="楷体" w:hAnsi="楷体" w:eastAsia="楷体"/>
          <w:sz w:val="44"/>
          <w:szCs w:val="44"/>
        </w:rPr>
        <w:t>员</w:t>
      </w:r>
      <w:r>
        <w:rPr>
          <w:rFonts w:hint="eastAsia" w:ascii="楷体" w:hAnsi="楷体" w:eastAsia="楷体"/>
          <w:sz w:val="44"/>
          <w:szCs w:val="44"/>
          <w:lang w:eastAsia="zh-CN"/>
        </w:rPr>
        <w:t>招聘</w:t>
      </w:r>
      <w:r>
        <w:rPr>
          <w:rFonts w:hint="eastAsia" w:ascii="楷体" w:hAnsi="楷体" w:eastAsia="楷体"/>
          <w:sz w:val="44"/>
          <w:szCs w:val="44"/>
        </w:rPr>
        <w:t>报名表</w:t>
      </w:r>
    </w:p>
    <w:bookmarkEnd w:id="0"/>
    <w:tbl>
      <w:tblPr>
        <w:tblStyle w:val="5"/>
        <w:tblW w:w="8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39"/>
        <w:gridCol w:w="406"/>
        <w:gridCol w:w="615"/>
        <w:gridCol w:w="43"/>
        <w:gridCol w:w="403"/>
        <w:gridCol w:w="649"/>
        <w:gridCol w:w="9"/>
        <w:gridCol w:w="771"/>
        <w:gridCol w:w="35"/>
        <w:gridCol w:w="244"/>
        <w:gridCol w:w="13"/>
        <w:gridCol w:w="790"/>
        <w:gridCol w:w="146"/>
        <w:gridCol w:w="1095"/>
        <w:gridCol w:w="632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婚否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0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体重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5445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71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</w:t>
            </w:r>
          </w:p>
        </w:tc>
        <w:tc>
          <w:tcPr>
            <w:tcW w:w="53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学习经历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起止年月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起止年月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295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15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爱好与特长</w:t>
            </w:r>
          </w:p>
        </w:tc>
        <w:tc>
          <w:tcPr>
            <w:tcW w:w="642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3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获取资格证书情况</w:t>
            </w:r>
          </w:p>
        </w:tc>
        <w:tc>
          <w:tcPr>
            <w:tcW w:w="597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拟聘综合应急救援队</w:t>
            </w:r>
          </w:p>
        </w:tc>
        <w:tc>
          <w:tcPr>
            <w:tcW w:w="5978" w:type="dxa"/>
            <w:gridSpan w:val="11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乡（镇）综合应急救援队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是否服从调剂至与拟聘不符的综合应急救援队工作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调剂意向岗位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米</w:t>
            </w: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100m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10m*5折返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俯卧撑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本人对以上信息的真实性负责，签名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 xml:space="preserve">      年     月     日</w:t>
      </w:r>
    </w:p>
    <w:p>
      <w:pPr>
        <w:jc w:val="center"/>
        <w:rPr>
          <w:rFonts w:hint="eastAsia" w:ascii="楷体" w:hAnsi="楷体" w:eastAsia="楷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丘北县</w:t>
      </w:r>
      <w:r>
        <w:rPr>
          <w:rFonts w:hint="eastAsia" w:ascii="楷体" w:hAnsi="楷体" w:eastAsia="楷体"/>
          <w:sz w:val="44"/>
          <w:szCs w:val="44"/>
          <w:lang w:eastAsia="zh-CN"/>
        </w:rPr>
        <w:t>综合应急救援队</w:t>
      </w:r>
      <w:r>
        <w:rPr>
          <w:rFonts w:hint="eastAsia" w:ascii="楷体" w:hAnsi="楷体" w:eastAsia="楷体"/>
          <w:sz w:val="44"/>
          <w:szCs w:val="44"/>
        </w:rPr>
        <w:t>员</w:t>
      </w:r>
    </w:p>
    <w:p>
      <w:pPr>
        <w:jc w:val="center"/>
        <w:rPr>
          <w:rFonts w:hint="eastAsia" w:ascii="楷体" w:hAnsi="楷体" w:eastAsia="楷体"/>
          <w:sz w:val="44"/>
          <w:szCs w:val="44"/>
          <w:lang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招录体能测试项目及标准</w:t>
      </w: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2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项目</w:t>
            </w:r>
          </w:p>
        </w:tc>
        <w:tc>
          <w:tcPr>
            <w:tcW w:w="7137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体能测试成绩对应分值、测试办法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5分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7分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8分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9分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10分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1000米跑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（分、秒）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4′35″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4′20″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4′15″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4′10″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4′05″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4′00″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3′55″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3′50″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3′45″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3′40″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1</w:t>
            </w:r>
            <w:r>
              <w:rPr>
                <w:rFonts w:hint="eastAsia" w:ascii="黑体" w:hAnsi="黑体" w:eastAsia="黑体"/>
                <w:sz w:val="15"/>
                <w:szCs w:val="15"/>
              </w:rPr>
              <w:t>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4.得分超出10分的，每递减5秒增加1分，最高15分。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单杠引体向上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（次/3分钟）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—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—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3.考核以完成次数计算成绩。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4.得分超出10分的，每递增1次增加1分，最高15分。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俯卧撑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（次/2分钟）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3.得分超出10分的，每递增5次增加1分，最高15分。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10米X5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往返跑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（秒）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30″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29″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28″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27″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26″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25″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24″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22″40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4.得分超出10分的，每递减0. 1秒增加1分，最高15分。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100米跑（秒）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17″3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16″4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16″1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15″8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14″0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3.抢跑犯规，重新组织起跑；跑出本道或用其他方式干扰、阻碍他人者不记录成绩。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4.得分超出10分的，每递减0. 3秒增加1分，最高15分。</w:t>
            </w:r>
          </w:p>
        </w:tc>
        <w:tc>
          <w:tcPr>
            <w:tcW w:w="62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备注</w:t>
            </w:r>
          </w:p>
        </w:tc>
        <w:tc>
          <w:tcPr>
            <w:tcW w:w="7137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1.总成绩最高60分。2.测试项目及标准中“以上”“以下”均含本级、本数。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144B"/>
    <w:rsid w:val="0B5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spacing w:val="6"/>
      <w:kern w:val="2"/>
      <w:sz w:val="32"/>
      <w:szCs w:val="19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2024-03-11T09:55:00Z</dcterms:created>
  <dc:creator>Lenovo</dc:creator>
  <cp:lastModifiedBy>Lenovo</cp:lastModifiedBy>
  <dcterms:modified xsi:type="dcterms:W3CDTF">2024-03-11T09:58:36Z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A237682D10124A208AA6C492B5E2D243</vt:lpwstr>
  </property>
</Properties>
</file>