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rPr>
          <w:rFonts w:ascii="FZXiaoBiaoSong-B05S" w:eastAsia="FZXiaoBiaoSong-B05S"/>
          <w:u w:val="single"/>
        </w:rPr>
      </w:pPr>
      <w:bookmarkStart w:id="0" w:name="_GoBack"/>
      <w:bookmarkEnd w:id="0"/>
      <w:r>
        <w:rPr>
          <w:rFonts w:hint="eastAsia" w:ascii="FZXiaoBiaoSong-B05S" w:eastAsia="FZXiaoBiaoSong-B05S"/>
        </w:rPr>
        <w:t>报名号：</w:t>
      </w:r>
      <w:r>
        <w:rPr>
          <w:rFonts w:hint="eastAsia" w:ascii="FZXiaoBiaoSong-B05S" w:eastAsia="FZXiaoBiaoSong-B05S"/>
          <w:u w:val="single"/>
        </w:rPr>
        <w:t xml:space="preserve">         </w:t>
      </w:r>
      <w:r>
        <w:rPr>
          <w:rFonts w:hint="eastAsia"/>
          <w:sz w:val="24"/>
        </w:rPr>
        <w:t xml:space="preserve">              </w:t>
      </w:r>
      <w:r>
        <w:rPr>
          <w:rFonts w:hint="eastAsia" w:ascii="FZXiaoBiaoSong-B05S" w:eastAsia="FZXiaoBiaoSong-B05S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>
      <w:pPr>
        <w:spacing w:line="800" w:lineRule="exact"/>
        <w:jc w:val="center"/>
        <w:rPr>
          <w:rFonts w:ascii="FZXiaoBiaoSong-B05S" w:eastAsia="FZXiaoBiaoSong-B05S"/>
          <w:sz w:val="36"/>
          <w:szCs w:val="36"/>
        </w:rPr>
      </w:pPr>
      <w:r>
        <w:rPr>
          <w:rFonts w:hint="eastAsia" w:ascii="FZXiaoBiaoSong-B05S" w:eastAsia="FZXiaoBiaoSong-B05S"/>
          <w:sz w:val="36"/>
          <w:szCs w:val="36"/>
        </w:rPr>
        <w:t>（202</w:t>
      </w:r>
      <w:r>
        <w:rPr>
          <w:rFonts w:ascii="Cambria" w:hAnsi="Cambria" w:eastAsia="FZXiaoBiaoSong-B05S"/>
          <w:sz w:val="36"/>
          <w:szCs w:val="36"/>
        </w:rPr>
        <w:t>4</w:t>
      </w:r>
      <w:r>
        <w:rPr>
          <w:rFonts w:hint="eastAsia" w:ascii="FZXiaoBiaoSong-B05S" w:eastAsia="FZXiaoBiaoSong-B05S"/>
          <w:sz w:val="36"/>
          <w:szCs w:val="36"/>
        </w:rPr>
        <w:t>年</w:t>
      </w:r>
      <w:r>
        <w:rPr>
          <w:rFonts w:hint="eastAsia" w:ascii="FZXiaoBiaoSong-B05S" w:eastAsia="FZXiaoBiaoSong-B05S"/>
          <w:sz w:val="36"/>
          <w:szCs w:val="36"/>
          <w:lang w:val="en-US" w:eastAsia="zh-CN"/>
        </w:rPr>
        <w:t>秋</w:t>
      </w:r>
      <w:r>
        <w:rPr>
          <w:rFonts w:hint="eastAsia" w:ascii="FZXiaoBiaoSong-B05S" w:eastAsia="FZXiaoBiaoSong-B05S"/>
          <w:sz w:val="36"/>
          <w:szCs w:val="36"/>
        </w:rPr>
        <w:t>）云梦县教师资格认定材料核对表</w:t>
      </w:r>
    </w:p>
    <w:p>
      <w:pPr>
        <w:spacing w:line="240" w:lineRule="atLeast"/>
        <w:ind w:firstLine="944" w:firstLineChars="400"/>
        <w:rPr>
          <w:sz w:val="24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sz w:val="24"/>
        </w:rPr>
        <w:t>QQ号：</w:t>
      </w:r>
      <w:r>
        <w:rPr>
          <w:rFonts w:hint="eastAsia"/>
          <w:sz w:val="24"/>
          <w:u w:val="single"/>
        </w:rPr>
        <w:t xml:space="preserve">             </w:t>
      </w:r>
    </w:p>
    <w:p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联系电话：</w:t>
      </w:r>
      <w:r>
        <w:rPr>
          <w:rFonts w:hint="eastAsia"/>
          <w:sz w:val="24"/>
          <w:u w:val="single"/>
        </w:rPr>
        <w:t xml:space="preserve">               </w:t>
      </w:r>
      <w:r>
        <w:rPr>
          <w:sz w:val="24"/>
          <w:u w:val="single"/>
        </w:rPr>
        <w:t xml:space="preserve">    </w:t>
      </w:r>
      <w:r>
        <w:rPr>
          <w:sz w:val="24"/>
        </w:rPr>
        <w:t xml:space="preserve">      </w:t>
      </w:r>
      <w:r>
        <w:rPr>
          <w:rFonts w:hint="eastAsia" w:eastAsia="宋体" w:cs="宋体"/>
          <w:sz w:val="24"/>
        </w:rPr>
        <w:t>申请地类型：</w:t>
      </w:r>
      <w:r>
        <w:rPr>
          <w:rFonts w:hint="eastAsia"/>
          <w:sz w:val="24"/>
          <w:u w:val="single"/>
        </w:rPr>
        <w:t>户籍</w:t>
      </w:r>
      <w:r>
        <w:rPr>
          <w:rFonts w:hint="eastAsia" w:eastAsia="宋体" w:cs="宋体"/>
          <w:sz w:val="24"/>
          <w:u w:val="single"/>
        </w:rPr>
        <w:t xml:space="preserve">□ </w:t>
      </w:r>
      <w:r>
        <w:rPr>
          <w:rFonts w:hint="eastAsia"/>
          <w:sz w:val="24"/>
          <w:u w:val="single"/>
        </w:rPr>
        <w:t>居住</w:t>
      </w:r>
      <w:r>
        <w:rPr>
          <w:rFonts w:hint="eastAsia" w:eastAsia="宋体" w:cs="宋体"/>
          <w:sz w:val="24"/>
          <w:u w:val="single"/>
        </w:rPr>
        <w:t>证□</w:t>
      </w:r>
    </w:p>
    <w:p>
      <w:pPr>
        <w:spacing w:line="240" w:lineRule="atLeast"/>
        <w:rPr>
          <w:sz w:val="24"/>
          <w:u w:val="single"/>
        </w:rPr>
      </w:pPr>
    </w:p>
    <w:tbl>
      <w:tblPr>
        <w:tblStyle w:val="7"/>
        <w:tblW w:w="90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7515"/>
        <w:gridCol w:w="8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15"/>
                <w:szCs w:val="15"/>
              </w:rPr>
            </w:pP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>序号</w:t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ab/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ab/>
            </w:r>
            <w:r>
              <w:rPr>
                <w:rFonts w:hint="eastAsia" w:ascii="仿宋" w:hAnsi="仿宋" w:eastAsia="仿宋" w:cs="仿宋"/>
                <w:b/>
                <w:sz w:val="15"/>
                <w:szCs w:val="15"/>
              </w:rPr>
              <w:t xml:space="preserve">   序号</w:t>
            </w:r>
          </w:p>
        </w:tc>
        <w:tc>
          <w:tcPr>
            <w:tcW w:w="751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资料名称</w:t>
            </w:r>
          </w:p>
        </w:tc>
        <w:tc>
          <w:tcPr>
            <w:tcW w:w="887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15" w:type="dxa"/>
            <w:vAlign w:val="center"/>
          </w:tcPr>
          <w:p>
            <w:pPr>
              <w:spacing w:line="320" w:lineRule="exact"/>
              <w:rPr>
                <w:rFonts w:ascii="方正楷体简体" w:eastAsia="方正楷体简体"/>
                <w:sz w:val="18"/>
                <w:szCs w:val="18"/>
              </w:rPr>
            </w:pPr>
            <w:r>
              <w:rPr>
                <w:rFonts w:hint="eastAsia" w:ascii="方正楷体简体" w:eastAsia="方正楷体简体"/>
                <w:sz w:val="21"/>
                <w:szCs w:val="21"/>
              </w:rPr>
              <w:t>教师资格认定申请表</w:t>
            </w:r>
            <w:r>
              <w:rPr>
                <w:rFonts w:hint="eastAsia" w:ascii="方正楷体简体" w:eastAsia="方正楷体简体"/>
                <w:sz w:val="18"/>
                <w:szCs w:val="18"/>
              </w:rPr>
              <w:t>（申请人网上报名成功，预览正确清晰，再自行打印提交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供核对</w:t>
            </w:r>
            <w:r>
              <w:rPr>
                <w:rFonts w:hint="eastAsia" w:ascii="方正楷体简体" w:eastAsia="方正楷体简体"/>
                <w:sz w:val="18"/>
                <w:szCs w:val="18"/>
              </w:rPr>
              <w:t>）</w:t>
            </w:r>
          </w:p>
          <w:p>
            <w:pPr>
              <w:spacing w:line="240" w:lineRule="exact"/>
              <w:ind w:right="414"/>
              <w:jc w:val="center"/>
              <w:rPr>
                <w:rFonts w:ascii="方正楷体简体" w:eastAsia="方正楷体简体"/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15" w:type="dxa"/>
            <w:vAlign w:val="center"/>
          </w:tcPr>
          <w:p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二代身份证原件</w:t>
            </w:r>
            <w:r>
              <w:rPr>
                <w:rFonts w:hint="eastAsia" w:ascii="Cambria" w:hAnsi="Cambria"/>
                <w:sz w:val="21"/>
                <w:szCs w:val="21"/>
              </w:rPr>
              <w:t xml:space="preserve"> </w:t>
            </w:r>
            <w:r>
              <w:rPr>
                <w:rFonts w:hint="eastAsia" w:eastAsia="宋体" w:cs="宋体"/>
                <w:sz w:val="21"/>
                <w:szCs w:val="21"/>
              </w:rPr>
              <w:t>复件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（须在有效期，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核原件交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复印件，原件核验后退回申请人）</w:t>
            </w:r>
          </w:p>
          <w:p>
            <w:pPr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近期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 w:eastAsia="宋体" w:cs="宋体"/>
                <w:sz w:val="21"/>
                <w:szCs w:val="21"/>
              </w:rPr>
              <w:t>寸正面免冠彩色白底标准证件照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 w:eastAsia="宋体" w:cs="宋体"/>
                <w:sz w:val="21"/>
                <w:szCs w:val="21"/>
              </w:rPr>
              <w:t>张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(与网报时上传登记照完全一致，背面</w:t>
            </w:r>
            <w:r>
              <w:rPr>
                <w:rFonts w:hint="eastAsia" w:eastAsia="宋体" w:cs="宋体"/>
                <w:sz w:val="21"/>
                <w:szCs w:val="21"/>
              </w:rPr>
              <w:t>左下角写姓名， 认定通过后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办证使用。另有体检表也需贴相片)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体检表原件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公告附件2个表）中小学、幼儿园教师表格不同，看清再下载正反打印，非指定体检表无效。申请人填写个人基本信息，贴与网报同版1寸彩色白底标准证件照，现场确认时核验空表，确认通过后在规定时段内带表格到指定的</w:t>
            </w:r>
            <w:r>
              <w:rPr>
                <w:rFonts w:hint="eastAsia" w:eastAsia="宋体" w:cs="宋体"/>
                <w:sz w:val="21"/>
                <w:szCs w:val="21"/>
              </w:rPr>
              <w:t>云梦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中医院体检，体检完成后由中医院集中交县教育局）。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学历证书原件和复印件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（信息系统核验不能自</w:t>
            </w:r>
            <w:r>
              <w:rPr>
                <w:rFonts w:hint="eastAsia" w:eastAsia="宋体" w:cs="宋体"/>
                <w:sz w:val="21"/>
                <w:szCs w:val="21"/>
              </w:rPr>
              <w:t>动比对的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需提供“教育部学历证书电子注册备案表”或“中国高等教育学历认证报告”。科起点本科需同时提供专科、本科毕业证及查询结果）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（信息系统核验不通过者提交）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  <w:jc w:val="center"/>
        </w:trPr>
        <w:tc>
          <w:tcPr>
            <w:tcW w:w="625" w:type="dxa"/>
            <w:vMerge w:val="restart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（三选一）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中小学教师资格考试合格证明 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（需在有效期内。教师资格考试网下载，国考人员提供，核验原件留存复印件。系统能验证的可不提交）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  <w:jc w:val="center"/>
        </w:trPr>
        <w:tc>
          <w:tcPr>
            <w:tcW w:w="625" w:type="dxa"/>
            <w:vMerge w:val="continue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师范教育专业毕业非统考人员提供个人档案中的教育学、心理学、教材教法成绩单，教育实习合格证明原件、复印件，高校录取花名册申请人信息页复件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（2011年及以前入学的全日制师范教育专业毕业非统考人员提供，核原件收复印件）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625" w:type="dxa"/>
            <w:vMerge w:val="continue"/>
            <w:vAlign w:val="center"/>
          </w:tcPr>
          <w:p>
            <w:pPr>
              <w:snapToGrid w:val="0"/>
              <w:spacing w:line="264" w:lineRule="auto"/>
            </w:pP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《师范生教师职业能力证书》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（符合认定条件的教育类研究生和公费师范生提供，需在有效期内，核原件留存复印件。认定系统能核验的可不提交）</w:t>
            </w:r>
          </w:p>
        </w:tc>
        <w:tc>
          <w:tcPr>
            <w:tcW w:w="887" w:type="dxa"/>
            <w:vAlign w:val="center"/>
          </w:tcPr>
          <w:p>
            <w:pPr>
              <w:snapToGrid w:val="0"/>
              <w:spacing w:line="264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exact"/>
          <w:jc w:val="center"/>
        </w:trPr>
        <w:tc>
          <w:tcPr>
            <w:tcW w:w="62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15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1、本人户口本</w:t>
            </w:r>
            <w:r>
              <w:rPr>
                <w:rFonts w:hint="eastAsia" w:eastAsia="宋体" w:cs="宋体"/>
                <w:sz w:val="21"/>
                <w:szCs w:val="21"/>
              </w:rPr>
              <w:t>原件 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 xml:space="preserve">须主页个人页全员关系页 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在户籍地申请的提交）</w:t>
            </w:r>
            <w:r>
              <w:rPr>
                <w:rFonts w:hint="eastAsia"/>
                <w:sz w:val="21"/>
                <w:szCs w:val="21"/>
              </w:rPr>
              <w:t>2、居住证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（在居住证所在地申请的提交，需在有效期内）</w:t>
            </w:r>
            <w:r>
              <w:rPr>
                <w:rFonts w:hint="eastAsia"/>
                <w:sz w:val="21"/>
                <w:szCs w:val="21"/>
              </w:rPr>
              <w:t>　3、军官证、警官证或单位证明　　（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以上三项选交一项，核原件留存复印件，核验后退回）</w:t>
            </w:r>
          </w:p>
        </w:tc>
        <w:tc>
          <w:tcPr>
            <w:tcW w:w="887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exact"/>
          <w:jc w:val="center"/>
        </w:trPr>
        <w:tc>
          <w:tcPr>
            <w:tcW w:w="6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515" w:type="dxa"/>
            <w:vAlign w:val="center"/>
          </w:tcPr>
          <w:p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公安机关出具的无犯罪记录证明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eastAsia="宋体" w:cs="宋体"/>
                <w:sz w:val="21"/>
                <w:szCs w:val="21"/>
              </w:rPr>
              <w:t>各人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提前3个工作日网上申请办理无犯罪记录证明。具体办理方法见公告或加Q</w:t>
            </w:r>
            <w:r>
              <w:rPr>
                <w:rFonts w:asciiTheme="minorEastAsia" w:hAnsiTheme="minorEastAsia" w:eastAsiaTheme="minorEastAsia"/>
                <w:sz w:val="21"/>
                <w:szCs w:val="21"/>
              </w:rPr>
              <w:t>Q</w:t>
            </w:r>
            <w:r>
              <w:rPr>
                <w:rFonts w:hint="eastAsia" w:asciiTheme="minorEastAsia" w:hAnsiTheme="minorEastAsia" w:eastAsiaTheme="minorEastAsia"/>
                <w:sz w:val="21"/>
                <w:szCs w:val="21"/>
              </w:rPr>
              <w:t>工作群学习。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以居住地申报</w:t>
            </w:r>
            <w:r>
              <w:rPr>
                <w:rFonts w:hint="eastAsia" w:eastAsia="宋体" w:cs="宋体"/>
                <w:sz w:val="21"/>
                <w:szCs w:val="21"/>
              </w:rPr>
              <w:t>如果当地未开通网上办理的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由申请人自行回原户籍所在地派出所开具）</w:t>
            </w:r>
          </w:p>
        </w:tc>
        <w:tc>
          <w:tcPr>
            <w:tcW w:w="887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sz w:val="24"/>
          <w:szCs w:val="24"/>
        </w:rPr>
      </w:pPr>
    </w:p>
    <w:sectPr>
      <w:footerReference r:id="rId3" w:type="default"/>
      <w:footerReference r:id="rId4" w:type="even"/>
      <w:pgSz w:w="11906" w:h="16838"/>
      <w:pgMar w:top="1440" w:right="1080" w:bottom="1440" w:left="1080" w:header="851" w:footer="1474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4F8A0E-F517-4235-91FE-135196C52F8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349E414-F180-4679-A1BA-5647AE8D14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7A069AB-FD40-407C-8745-0F97150813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5CD2D09-FC99-4131-8402-1C728A5BCC7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FB8360F-DE62-4EF1-8BD6-D96B0E755916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FZXiaoBiaoSong-B05S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6" w:fontKey="{D36454DD-CB31-452C-AE2A-056D0B11057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486A4448-5434-48D8-9CD2-0B113AACFC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76E01AA-1A9B-43DF-BE5D-22A6C37D9676}"/>
  </w:font>
  <w:font w:name="方正楷体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  <w:embedRegular r:id="rId9" w:fontKey="{E65D6769-9B01-4D4F-B9BD-D66FB7B6793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20" w:rightChars="100"/>
      <w:jc w:val="right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1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320" w:leftChars="100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2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iNzEwMDc5M2JkNDY3OTE2MjMxYzU3NjRkNTJkZDUifQ=="/>
    <w:docVar w:name="KSO_WPS_MARK_KEY" w:val="6aa4c317-0225-4264-871c-1ae04edead67"/>
  </w:docVars>
  <w:rsids>
    <w:rsidRoot w:val="00BA4E3D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32B67"/>
    <w:rsid w:val="002443A9"/>
    <w:rsid w:val="00244BCE"/>
    <w:rsid w:val="00245276"/>
    <w:rsid w:val="00261CE0"/>
    <w:rsid w:val="0026239F"/>
    <w:rsid w:val="00267256"/>
    <w:rsid w:val="00276CF0"/>
    <w:rsid w:val="00285999"/>
    <w:rsid w:val="002A5DA6"/>
    <w:rsid w:val="002C4154"/>
    <w:rsid w:val="002C5EF0"/>
    <w:rsid w:val="002D1592"/>
    <w:rsid w:val="002F2542"/>
    <w:rsid w:val="003116E0"/>
    <w:rsid w:val="00315E16"/>
    <w:rsid w:val="00323CF7"/>
    <w:rsid w:val="003328CD"/>
    <w:rsid w:val="003626C6"/>
    <w:rsid w:val="0037284E"/>
    <w:rsid w:val="0038045F"/>
    <w:rsid w:val="00383F69"/>
    <w:rsid w:val="003845E6"/>
    <w:rsid w:val="003963DB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36B6"/>
    <w:rsid w:val="005955B1"/>
    <w:rsid w:val="005A32F0"/>
    <w:rsid w:val="005C041A"/>
    <w:rsid w:val="005C2464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0AD9"/>
    <w:rsid w:val="008021F6"/>
    <w:rsid w:val="00812AC5"/>
    <w:rsid w:val="00821B7C"/>
    <w:rsid w:val="00826715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27116"/>
    <w:rsid w:val="00C538B8"/>
    <w:rsid w:val="00C5775C"/>
    <w:rsid w:val="00C91DB1"/>
    <w:rsid w:val="00C9347E"/>
    <w:rsid w:val="00CA0997"/>
    <w:rsid w:val="00CA0E89"/>
    <w:rsid w:val="00CD62A2"/>
    <w:rsid w:val="00CE3563"/>
    <w:rsid w:val="00CF1328"/>
    <w:rsid w:val="00CF395F"/>
    <w:rsid w:val="00D200B7"/>
    <w:rsid w:val="00D20B60"/>
    <w:rsid w:val="00D24678"/>
    <w:rsid w:val="00D30691"/>
    <w:rsid w:val="00D3451D"/>
    <w:rsid w:val="00D4280F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651DA"/>
    <w:rsid w:val="00E7656E"/>
    <w:rsid w:val="00E804F3"/>
    <w:rsid w:val="00E8651C"/>
    <w:rsid w:val="00E90593"/>
    <w:rsid w:val="00E943AE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92ABF"/>
    <w:rsid w:val="00FB5312"/>
    <w:rsid w:val="00FB5979"/>
    <w:rsid w:val="00FB6C2F"/>
    <w:rsid w:val="00FC7B8E"/>
    <w:rsid w:val="00FD1153"/>
    <w:rsid w:val="00FE1388"/>
    <w:rsid w:val="00FE4526"/>
    <w:rsid w:val="017517B9"/>
    <w:rsid w:val="01DD3C4D"/>
    <w:rsid w:val="0239559B"/>
    <w:rsid w:val="039C5E89"/>
    <w:rsid w:val="049C0B60"/>
    <w:rsid w:val="04BC67FE"/>
    <w:rsid w:val="0586689C"/>
    <w:rsid w:val="06B13092"/>
    <w:rsid w:val="0851636E"/>
    <w:rsid w:val="0BBD1210"/>
    <w:rsid w:val="0CD668B0"/>
    <w:rsid w:val="0D2C6CFB"/>
    <w:rsid w:val="0F4D7E54"/>
    <w:rsid w:val="1019076D"/>
    <w:rsid w:val="10432C45"/>
    <w:rsid w:val="110C00AB"/>
    <w:rsid w:val="13547AE7"/>
    <w:rsid w:val="13D02B71"/>
    <w:rsid w:val="13E57118"/>
    <w:rsid w:val="15244581"/>
    <w:rsid w:val="15B90A6F"/>
    <w:rsid w:val="176D692B"/>
    <w:rsid w:val="184C3483"/>
    <w:rsid w:val="18F558C8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3F724F4"/>
    <w:rsid w:val="25155C79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AF32FF2"/>
    <w:rsid w:val="3B941DE8"/>
    <w:rsid w:val="3BFA72F5"/>
    <w:rsid w:val="3DD774B4"/>
    <w:rsid w:val="3E0459BF"/>
    <w:rsid w:val="3F103EBB"/>
    <w:rsid w:val="4065170A"/>
    <w:rsid w:val="406D3E12"/>
    <w:rsid w:val="40A56A6A"/>
    <w:rsid w:val="40E759A3"/>
    <w:rsid w:val="41B4781F"/>
    <w:rsid w:val="42E756F5"/>
    <w:rsid w:val="43D24C53"/>
    <w:rsid w:val="447F3953"/>
    <w:rsid w:val="453B0875"/>
    <w:rsid w:val="45991206"/>
    <w:rsid w:val="45AF23C1"/>
    <w:rsid w:val="45C73CA2"/>
    <w:rsid w:val="462779A8"/>
    <w:rsid w:val="46625A9C"/>
    <w:rsid w:val="481F544E"/>
    <w:rsid w:val="49BB0D00"/>
    <w:rsid w:val="49C01163"/>
    <w:rsid w:val="4ACC4674"/>
    <w:rsid w:val="4B645E12"/>
    <w:rsid w:val="4B7C4759"/>
    <w:rsid w:val="4C317242"/>
    <w:rsid w:val="4CB2045F"/>
    <w:rsid w:val="4CD91E62"/>
    <w:rsid w:val="4D151412"/>
    <w:rsid w:val="4EB857A6"/>
    <w:rsid w:val="50B81B99"/>
    <w:rsid w:val="50C57353"/>
    <w:rsid w:val="512A45C5"/>
    <w:rsid w:val="521B28E7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E8343A9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86139AD"/>
    <w:rsid w:val="69AF3A2C"/>
    <w:rsid w:val="6A3F63F9"/>
    <w:rsid w:val="6BC76560"/>
    <w:rsid w:val="6C733CAF"/>
    <w:rsid w:val="6D6D4BA2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0438B3"/>
    <w:rsid w:val="733B32C6"/>
    <w:rsid w:val="735D4FE8"/>
    <w:rsid w:val="75957CB9"/>
    <w:rsid w:val="76B001EB"/>
    <w:rsid w:val="773807DC"/>
    <w:rsid w:val="77C65112"/>
    <w:rsid w:val="78F4452A"/>
    <w:rsid w:val="79FD2E0A"/>
    <w:rsid w:val="7D373A91"/>
    <w:rsid w:val="7DC53A95"/>
    <w:rsid w:val="7EBE624F"/>
    <w:rsid w:val="7EF71CF1"/>
    <w:rsid w:val="F37F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简体" w:cs="Times New Roman"/>
      <w:snapToGrid w:val="0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rPr>
      <w:rFonts w:eastAsia="宋体"/>
      <w:snapToGrid/>
      <w:szCs w:val="24"/>
    </w:r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脚 字符"/>
    <w:basedOn w:val="8"/>
    <w:link w:val="5"/>
    <w:qFormat/>
    <w:uiPriority w:val="99"/>
    <w:rPr>
      <w:rFonts w:ascii="Times New Roman" w:hAnsi="Times New Roman" w:eastAsia="仿宋_GB2312" w:cs="Times New Roman"/>
      <w:snapToGrid w:val="0"/>
      <w:sz w:val="18"/>
      <w:szCs w:val="18"/>
    </w:rPr>
  </w:style>
  <w:style w:type="character" w:customStyle="1" w:styleId="11">
    <w:name w:val="正文文本 字符"/>
    <w:basedOn w:val="8"/>
    <w:link w:val="2"/>
    <w:qFormat/>
    <w:uiPriority w:val="0"/>
    <w:rPr>
      <w:rFonts w:ascii="Times New Roman" w:hAnsi="Times New Roman" w:eastAsia="宋体" w:cs="Times New Roman"/>
      <w:sz w:val="32"/>
      <w:szCs w:val="24"/>
    </w:rPr>
  </w:style>
  <w:style w:type="character" w:customStyle="1" w:styleId="12">
    <w:name w:val="页眉 字符"/>
    <w:basedOn w:val="8"/>
    <w:link w:val="6"/>
    <w:qFormat/>
    <w:uiPriority w:val="99"/>
    <w:rPr>
      <w:rFonts w:ascii="宋体" w:hAnsi="宋体" w:eastAsia="FZXiaoBiaoSong-B05S" w:cs="Times New Roman"/>
      <w:snapToGrid w:val="0"/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8"/>
    <w:link w:val="3"/>
    <w:semiHidden/>
    <w:qFormat/>
    <w:uiPriority w:val="99"/>
    <w:rPr>
      <w:rFonts w:ascii="宋体" w:hAnsi="宋体" w:eastAsia="方正仿宋简体" w:cs="Times New Roman"/>
      <w:snapToGrid w:val="0"/>
      <w:sz w:val="32"/>
      <w:szCs w:val="32"/>
    </w:rPr>
  </w:style>
  <w:style w:type="character" w:customStyle="1" w:styleId="15">
    <w:name w:val="批注框文本 字符"/>
    <w:basedOn w:val="8"/>
    <w:link w:val="4"/>
    <w:semiHidden/>
    <w:qFormat/>
    <w:uiPriority w:val="99"/>
    <w:rPr>
      <w:rFonts w:ascii="宋体" w:hAnsi="宋体" w:eastAsia="方正仿宋简体" w:cs="Times New Roman"/>
      <w:snapToGrid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884</Words>
  <Characters>892</Characters>
  <Lines>7</Lines>
  <Paragraphs>2</Paragraphs>
  <TotalTime>177</TotalTime>
  <ScaleCrop>false</ScaleCrop>
  <LinksUpToDate>false</LinksUpToDate>
  <CharactersWithSpaces>1017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2024-04-03T04:15:00Z</dcterms:created>
  <dc:creator>熊杰</dc:creator>
  <cp:lastModifiedBy>Administrator</cp:lastModifiedBy>
  <cp:lastPrinted>2024-04-03T07:03:00Z</cp:lastPrinted>
  <dcterms:modified xsi:type="dcterms:W3CDTF">2024-09-05T03:01:11Z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90CA4E41E8E147EBA9152B63EC6DBEF1_13</vt:lpwstr>
  </property>
</Properties>
</file>