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85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5</w:t>
      </w:r>
    </w:p>
    <w:p w14:paraId="1305E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60" w:afterLines="5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诚信考试承诺书</w:t>
      </w:r>
      <w:bookmarkEnd w:id="0"/>
    </w:p>
    <w:p w14:paraId="35086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江永县202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引进高层次和急需紧缺专业人才（第二批）</w:t>
      </w:r>
      <w:r>
        <w:rPr>
          <w:rFonts w:hint="eastAsia" w:ascii="仿宋" w:hAnsi="仿宋" w:eastAsia="仿宋" w:cs="仿宋"/>
          <w:sz w:val="32"/>
          <w:szCs w:val="32"/>
        </w:rPr>
        <w:t>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、相关政策和违纪违规处理规定，清楚并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认可</w:t>
      </w:r>
      <w:r>
        <w:rPr>
          <w:rFonts w:hint="eastAsia" w:ascii="仿宋" w:hAnsi="仿宋" w:eastAsia="仿宋" w:cs="仿宋"/>
          <w:sz w:val="32"/>
          <w:szCs w:val="32"/>
        </w:rPr>
        <w:t>其内容。我郑重承诺：</w:t>
      </w:r>
    </w:p>
    <w:p w14:paraId="1C83E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一、自觉遵守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引进人才公开招考</w:t>
      </w:r>
      <w:r>
        <w:rPr>
          <w:rFonts w:hint="eastAsia" w:ascii="仿宋" w:hAnsi="仿宋" w:eastAsia="仿宋" w:cs="仿宋"/>
          <w:sz w:val="32"/>
          <w:szCs w:val="32"/>
        </w:rPr>
        <w:t>的有关规定及考试录用的有关政策。</w:t>
      </w:r>
    </w:p>
    <w:p w14:paraId="6B197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二、准确、慎重报考符合条件的职位，并对自己的报名负责。</w:t>
      </w:r>
    </w:p>
    <w:p w14:paraId="40B11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三、诚信报名，如实填写报名信息，不虚报、瞒报，不骗取考试资格，不干扰正常的报名秩序。</w:t>
      </w:r>
    </w:p>
    <w:p w14:paraId="10452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四、诚信考试，遵守考试纪律，服从考试安排，不舞弊或协助他人舞弊；考后不散布、不传播考试试题，不参与网上不负责任的议论。</w:t>
      </w:r>
    </w:p>
    <w:p w14:paraId="6D890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诚信履约，珍惜机会，不轻易放弃，珍惜信誉，认真对待每一个招考环节，认真践行每一项招考要求。不随意放弃面试、体检、考察、录取资格，以免错失实现职业理想的机会，影响其他考生权益和招录机关的正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递补</w:t>
      </w:r>
      <w:r>
        <w:rPr>
          <w:rFonts w:hint="eastAsia" w:ascii="仿宋" w:hAnsi="仿宋" w:eastAsia="仿宋" w:cs="仿宋"/>
          <w:sz w:val="32"/>
          <w:szCs w:val="32"/>
        </w:rPr>
        <w:t>需求。被录用后，严格遵守最低服务年限的规定。</w:t>
      </w:r>
    </w:p>
    <w:p w14:paraId="265C9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六、保证在考试及录用期间联系方式畅通。</w:t>
      </w:r>
    </w:p>
    <w:p w14:paraId="104BB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七、对违反以上承诺所造成的后果，本人自愿承担相应责任。</w:t>
      </w:r>
    </w:p>
    <w:p w14:paraId="5F2FC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4328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承诺人签名：</w:t>
      </w:r>
    </w:p>
    <w:p w14:paraId="40ECE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MmY0ZWQyNTM3Y2YwMmMxYzBkN2M0YTVmMTRiZWMifQ=="/>
  </w:docVars>
  <w:rsids>
    <w:rsidRoot w:val="54F21648"/>
    <w:rsid w:val="54F2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2024-08-29T03:39:00Z</dcterms:created>
  <dc:creator>迷了鹿</dc:creator>
  <cp:lastModifiedBy>迷了鹿</cp:lastModifiedBy>
  <dcterms:modified xsi:type="dcterms:W3CDTF">2024-08-29T03:40:02Z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6447287FA0CE440693F58E4802EC9B7C_11</vt:lpwstr>
  </property>
</Properties>
</file>