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40059">
      <w:pPr>
        <w:spacing w:line="54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Cs w:val="32"/>
        </w:rPr>
        <w:t>：</w:t>
      </w:r>
    </w:p>
    <w:p w14:paraId="40699489">
      <w:pPr>
        <w:spacing w:line="540" w:lineRule="exact"/>
        <w:ind w:firstLine="0" w:firstLineChars="0"/>
        <w:jc w:val="center"/>
        <w:rPr>
          <w:rFonts w:hint="eastAsia" w:ascii="仿宋_GB2312" w:hAnsi="仿宋_GB2312" w:cs="仿宋_GB2312"/>
          <w:b/>
          <w:bCs/>
          <w:w w:val="95"/>
          <w:sz w:val="32"/>
          <w:szCs w:val="32"/>
        </w:rPr>
      </w:pPr>
    </w:p>
    <w:p w14:paraId="5C536507">
      <w:pPr>
        <w:spacing w:line="540" w:lineRule="exact"/>
        <w:ind w:firstLine="0" w:firstLineChars="0"/>
        <w:jc w:val="center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w w:val="95"/>
          <w:sz w:val="32"/>
          <w:szCs w:val="32"/>
        </w:rPr>
        <w:t>商洛市国</w:t>
      </w:r>
      <w:r>
        <w:rPr>
          <w:rFonts w:hint="eastAsia" w:ascii="仿宋_GB2312" w:hAnsi="仿宋_GB2312" w:cs="仿宋_GB2312"/>
          <w:b/>
          <w:bCs/>
          <w:w w:val="95"/>
          <w:sz w:val="32"/>
          <w:szCs w:val="32"/>
          <w:lang w:val="en-US" w:eastAsia="zh-CN"/>
        </w:rPr>
        <w:t>防动员办公室</w:t>
      </w:r>
      <w:r>
        <w:rPr>
          <w:rFonts w:hint="eastAsia" w:ascii="仿宋_GB2312" w:hAnsi="仿宋_GB2312" w:cs="仿宋_GB2312"/>
          <w:b/>
          <w:bCs/>
          <w:w w:val="95"/>
          <w:sz w:val="32"/>
          <w:szCs w:val="32"/>
        </w:rPr>
        <w:t>2024年事业单位公开引进高层次人才</w:t>
      </w:r>
      <w:r>
        <w:rPr>
          <w:rFonts w:hint="eastAsia" w:ascii="仿宋_GB2312" w:hAnsi="仿宋_GB2312" w:cs="仿宋_GB2312"/>
          <w:b/>
          <w:bCs/>
          <w:szCs w:val="32"/>
        </w:rPr>
        <w:t>资格复审合格人员名单</w:t>
      </w:r>
    </w:p>
    <w:tbl>
      <w:tblPr>
        <w:tblStyle w:val="6"/>
        <w:tblW w:w="82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83"/>
        <w:gridCol w:w="5650"/>
      </w:tblGrid>
      <w:tr w14:paraId="68DA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258C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32"/>
              </w:rPr>
              <w:t>序号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0D53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32"/>
              </w:rPr>
              <w:t>姓名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867E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b/>
                <w:bCs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32"/>
              </w:rPr>
              <w:t>岗位简称</w:t>
            </w:r>
          </w:p>
        </w:tc>
      </w:tr>
      <w:tr w14:paraId="620DE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1A62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0E57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黄筱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D5A6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  <w:tr w14:paraId="7E616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3C1D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113D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28"/>
                <w:szCs w:val="28"/>
              </w:rPr>
              <w:t>立杰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E2A5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  <w:tr w14:paraId="3AC86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BB0E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7DAD1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王飞飞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A165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  <w:tr w14:paraId="5129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50E9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0ADE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宋立争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CD63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  <w:tr w14:paraId="7155A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4DD1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2F44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雷启南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C589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  <w:tr w14:paraId="268F8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DAE7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CB83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张卫</w:t>
            </w:r>
          </w:p>
        </w:tc>
        <w:tc>
          <w:tcPr>
            <w:tcW w:w="5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67E">
            <w:pPr>
              <w:spacing w:line="54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24100056-商洛市国防动员办公室-商洛市人防（民防）指挥信息保障中心-工程管理</w:t>
            </w:r>
          </w:p>
        </w:tc>
      </w:tr>
    </w:tbl>
    <w:p w14:paraId="77C32294">
      <w:pPr>
        <w:pStyle w:val="2"/>
        <w:rPr>
          <w:rFonts w:ascii="仿宋" w:hAnsi="仿宋" w:eastAsia="仿宋" w:cs="仿宋_GB2312"/>
          <w:szCs w:val="32"/>
        </w:rPr>
      </w:pPr>
    </w:p>
    <w:p w14:paraId="3B5127EC">
      <w:pPr>
        <w:pStyle w:val="2"/>
        <w:rPr>
          <w:rFonts w:ascii="仿宋" w:hAnsi="仿宋" w:eastAsia="仿宋" w:cs="仿宋_GB2312"/>
          <w:szCs w:val="32"/>
        </w:rPr>
      </w:pPr>
    </w:p>
    <w:p w14:paraId="479CDE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GNkNjJiMDdlNjk2MzkwODQ3NzA1YzJhMWM5NTIifQ=="/>
  </w:docVars>
  <w:rsids>
    <w:rsidRoot w:val="2AA55357"/>
    <w:rsid w:val="01221BBA"/>
    <w:rsid w:val="0A324B6E"/>
    <w:rsid w:val="0BAB6E19"/>
    <w:rsid w:val="162A2E52"/>
    <w:rsid w:val="1EE043E3"/>
    <w:rsid w:val="24AA5B60"/>
    <w:rsid w:val="2AA55357"/>
    <w:rsid w:val="35D34062"/>
    <w:rsid w:val="40F7568D"/>
    <w:rsid w:val="45F728D8"/>
    <w:rsid w:val="4E6F5314"/>
    <w:rsid w:val="69C316C7"/>
    <w:rsid w:val="7B7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line="360" w:lineRule="auto"/>
      <w:ind w:firstLine="0" w:firstLineChars="0"/>
      <w:jc w:val="left"/>
      <w:outlineLvl w:val="1"/>
    </w:pPr>
    <w:rPr>
      <w:rFonts w:ascii="Arial" w:hAnsi="Arial" w:eastAsia="黑体"/>
      <w:b/>
      <w:bCs/>
      <w:kern w:val="0"/>
      <w:sz w:val="36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ind w:firstLine="0" w:firstLineChars="0"/>
    </w:pPr>
    <w:rPr>
      <w:rFonts w:ascii="Times New Roman" w:hAnsi="Times New Roman"/>
    </w:rPr>
  </w:style>
  <w:style w:type="paragraph" w:styleId="5">
    <w:name w:val="Body Text"/>
    <w:basedOn w:val="1"/>
    <w:uiPriority w:val="0"/>
    <w:pPr>
      <w:spacing w:after="120" w:afterLines="0" w:afterAutospacing="0"/>
    </w:pPr>
  </w:style>
  <w:style w:type="character" w:customStyle="1" w:styleId="8">
    <w:name w:val="标题 1 字符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9">
    <w:name w:val="标题 2 字符"/>
    <w:link w:val="4"/>
    <w:qFormat/>
    <w:uiPriority w:val="0"/>
    <w:rPr>
      <w:rFonts w:ascii="Arial" w:hAnsi="Arial" w:eastAsia="黑体" w:cs="Times New Roman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2024-08-21T08:08:00Z</dcterms:created>
  <dc:creator>娟子   </dc:creator>
  <cp:lastModifiedBy>娟子   </cp:lastModifiedBy>
  <dcterms:modified xsi:type="dcterms:W3CDTF">2024-08-21T08:09:21Z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72BBEA1D29754F53820D03BC38FEC102_11</vt:lpwstr>
  </property>
</Properties>
</file>