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7F613A">
      <w:pPr>
        <w:adjustRightInd w:val="0"/>
        <w:snapToGrid w:val="0"/>
        <w:spacing w:line="560" w:lineRule="exact"/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2024年沈阳市公开招聘中等职业学校</w:t>
      </w:r>
    </w:p>
    <w:p w14:paraId="0EC19F9A">
      <w:pPr>
        <w:adjustRightInd w:val="0"/>
        <w:snapToGrid w:val="0"/>
        <w:spacing w:line="560" w:lineRule="exact"/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</w:rPr>
        <w:t>专业课教师面试试讲题目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三</w:t>
      </w:r>
    </w:p>
    <w:p w14:paraId="35148CE5">
      <w:pPr>
        <w:adjustRightInd w:val="0"/>
        <w:snapToGrid w:val="0"/>
        <w:spacing w:line="560" w:lineRule="exact"/>
        <w:ind w:firstLine="1807" w:firstLineChars="500"/>
        <w:rPr>
          <w:rFonts w:hint="eastAsia" w:ascii="黑体" w:hAnsi="黑体" w:eastAsia="黑体" w:cs="黑体"/>
          <w:b/>
          <w:sz w:val="36"/>
          <w:szCs w:val="36"/>
        </w:rPr>
      </w:pPr>
    </w:p>
    <w:p w14:paraId="1ECB24A8">
      <w:pPr>
        <w:spacing w:after="156" w:afterLines="50" w:line="580" w:lineRule="exact"/>
        <w:ind w:firstLine="480" w:firstLineChars="200"/>
        <w:rPr>
          <w:rFonts w:hint="eastAsia" w:ascii="仿宋" w:hAnsi="仿宋" w:eastAsia="仿宋"/>
          <w:b/>
          <w:sz w:val="32"/>
          <w:szCs w:val="32"/>
        </w:rPr>
      </w:pPr>
      <w:r>
        <w:rPr>
          <w:rFonts w:hint="eastAsia" w:ascii="仿宋_GB2312" w:eastAsia="仿宋_GB2312"/>
          <w:sz w:val="24"/>
        </w:rPr>
        <w:t xml:space="preserve">  </w:t>
      </w:r>
      <w:r>
        <w:rPr>
          <w:rFonts w:hint="eastAsia" w:ascii="仿宋_GB2312" w:eastAsia="仿宋_GB2312"/>
          <w:sz w:val="24"/>
          <w:lang w:val="en-US" w:eastAsia="zh-CN"/>
        </w:rPr>
        <w:t>一</w:t>
      </w:r>
      <w:r>
        <w:rPr>
          <w:rFonts w:hint="eastAsia" w:ascii="仿宋" w:hAnsi="仿宋" w:eastAsia="仿宋"/>
          <w:b/>
          <w:sz w:val="32"/>
          <w:szCs w:val="32"/>
        </w:rPr>
        <w:t>、招聘岗位</w:t>
      </w:r>
    </w:p>
    <w:p w14:paraId="75EB56BE">
      <w:pPr>
        <w:spacing w:line="500" w:lineRule="exact"/>
        <w:ind w:firstLine="640" w:firstLineChars="200"/>
        <w:jc w:val="left"/>
        <w:rPr>
          <w:rFonts w:hint="eastAsia" w:ascii="仿宋" w:hAnsi="仿宋" w:eastAsia="仿宋"/>
          <w:bCs/>
          <w:sz w:val="32"/>
          <w:szCs w:val="32"/>
        </w:rPr>
      </w:pPr>
      <w:bookmarkStart w:id="0" w:name="_GoBack"/>
      <w:r>
        <w:rPr>
          <w:rFonts w:hint="eastAsia" w:ascii="仿宋" w:hAnsi="仿宋" w:eastAsia="仿宋"/>
          <w:bCs/>
          <w:sz w:val="32"/>
          <w:szCs w:val="32"/>
        </w:rPr>
        <w:t>210007中职计算机学科专业课教师</w:t>
      </w:r>
    </w:p>
    <w:p w14:paraId="724A0F1B">
      <w:pPr>
        <w:spacing w:line="500" w:lineRule="exact"/>
        <w:ind w:firstLine="640" w:firstLineChars="200"/>
        <w:jc w:val="left"/>
        <w:rPr>
          <w:rFonts w:hint="default" w:ascii="仿宋" w:hAnsi="仿宋" w:eastAsia="仿宋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212027中职计算机应用专业课教师</w:t>
      </w:r>
      <w:bookmarkEnd w:id="0"/>
    </w:p>
    <w:p w14:paraId="1E3262FD">
      <w:pPr>
        <w:pStyle w:val="6"/>
        <w:numPr>
          <w:ilvl w:val="0"/>
          <w:numId w:val="0"/>
        </w:numPr>
        <w:spacing w:after="156" w:afterLines="50" w:line="580" w:lineRule="exact"/>
        <w:ind w:left="643" w:leftChars="0"/>
        <w:rPr>
          <w:rFonts w:hint="eastAsia"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二、</w:t>
      </w:r>
      <w:r>
        <w:rPr>
          <w:rFonts w:hint="eastAsia" w:ascii="仿宋" w:hAnsi="仿宋" w:eastAsia="仿宋"/>
          <w:b/>
          <w:sz w:val="32"/>
          <w:szCs w:val="32"/>
        </w:rPr>
        <w:t>教材名称及版本</w:t>
      </w:r>
    </w:p>
    <w:p w14:paraId="7E9868AD">
      <w:pPr>
        <w:pStyle w:val="6"/>
        <w:ind w:left="0" w:leftChars="0" w:firstLine="0" w:firstLineChars="0"/>
        <w:jc w:val="left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《编程语言基础-C语言》2021年12月第五版  2023年9月第6次印刷</w:t>
      </w:r>
    </w:p>
    <w:p w14:paraId="37F4A491">
      <w:pPr>
        <w:ind w:left="643"/>
        <w:jc w:val="left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 xml:space="preserve"> 主编    陈琳</w:t>
      </w:r>
    </w:p>
    <w:p w14:paraId="3F5A21EC">
      <w:pPr>
        <w:ind w:firstLine="640" w:firstLineChars="200"/>
        <w:jc w:val="left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 xml:space="preserve">高等教育出版社出版 </w:t>
      </w:r>
    </w:p>
    <w:p w14:paraId="7FD42D01">
      <w:pPr>
        <w:ind w:firstLine="640" w:firstLineChars="200"/>
        <w:jc w:val="left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ISBN：978-7-04-057069-5</w:t>
      </w:r>
    </w:p>
    <w:p w14:paraId="09CF6A24">
      <w:pPr>
        <w:pStyle w:val="6"/>
        <w:numPr>
          <w:ilvl w:val="0"/>
          <w:numId w:val="0"/>
        </w:numPr>
        <w:ind w:left="643" w:leftChars="0"/>
        <w:jc w:val="left"/>
        <w:rPr>
          <w:rFonts w:hint="eastAsia"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三、</w:t>
      </w:r>
      <w:r>
        <w:rPr>
          <w:rFonts w:hint="eastAsia" w:ascii="仿宋" w:hAnsi="仿宋" w:eastAsia="仿宋"/>
          <w:b/>
          <w:sz w:val="32"/>
          <w:szCs w:val="32"/>
        </w:rPr>
        <w:t>试讲题目</w:t>
      </w:r>
    </w:p>
    <w:p w14:paraId="13B6BA1F">
      <w:pPr>
        <w:ind w:firstLine="964" w:firstLineChars="300"/>
        <w:jc w:val="both"/>
        <w:rPr>
          <w:rFonts w:hint="eastAsia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for循环</w:t>
      </w:r>
      <w:r>
        <w:rPr>
          <w:rFonts w:hint="eastAsia"/>
          <w:b/>
          <w:sz w:val="32"/>
          <w:szCs w:val="32"/>
          <w:lang w:val="en-US" w:eastAsia="zh-CN"/>
        </w:rPr>
        <w:t xml:space="preserve">    </w:t>
      </w:r>
    </w:p>
    <w:p w14:paraId="0A7555DE">
      <w:pPr>
        <w:ind w:firstLine="640" w:firstLineChars="200"/>
        <w:jc w:val="left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第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四</w:t>
      </w:r>
      <w:r>
        <w:rPr>
          <w:rFonts w:hint="eastAsia" w:ascii="仿宋" w:hAnsi="仿宋" w:eastAsia="仿宋"/>
          <w:bCs/>
          <w:sz w:val="32"/>
          <w:szCs w:val="32"/>
        </w:rPr>
        <w:t xml:space="preserve">章 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循环结构程序设计</w:t>
      </w:r>
      <w:r>
        <w:rPr>
          <w:rFonts w:hint="eastAsia" w:ascii="仿宋" w:hAnsi="仿宋" w:eastAsia="仿宋"/>
          <w:bCs/>
          <w:sz w:val="32"/>
          <w:szCs w:val="32"/>
        </w:rPr>
        <w:t xml:space="preserve">   第三节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for循环</w:t>
      </w:r>
      <w:r>
        <w:rPr>
          <w:rFonts w:hint="eastAsia" w:ascii="仿宋" w:hAnsi="仿宋" w:eastAsia="仿宋"/>
          <w:bCs/>
          <w:sz w:val="32"/>
          <w:szCs w:val="32"/>
        </w:rPr>
        <w:t xml:space="preserve"> （教材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/>
          <w:bCs/>
          <w:sz w:val="32"/>
          <w:szCs w:val="32"/>
        </w:rPr>
        <w:t>8页）</w:t>
      </w:r>
    </w:p>
    <w:p w14:paraId="526BD155">
      <w:pPr>
        <w:pStyle w:val="6"/>
        <w:numPr>
          <w:ilvl w:val="0"/>
          <w:numId w:val="1"/>
        </w:numPr>
        <w:ind w:firstLineChars="0"/>
        <w:jc w:val="left"/>
        <w:rPr>
          <w:rFonts w:hint="eastAsia"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试讲要求</w:t>
      </w:r>
    </w:p>
    <w:p w14:paraId="0D4A7FC0">
      <w:pPr>
        <w:spacing w:line="580" w:lineRule="exact"/>
        <w:ind w:left="643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1.内容：与教材内容相符，试讲人员可作必要筛选和拓展，但须主题明确、条理清晰、重点突出，无技术错误。</w:t>
      </w:r>
    </w:p>
    <w:p w14:paraId="7E13A25E">
      <w:pPr>
        <w:spacing w:line="580" w:lineRule="exact"/>
        <w:ind w:left="643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2.教学进程：导入、新授、练习、结课、作业等教学环节齐全。</w:t>
      </w:r>
    </w:p>
    <w:p w14:paraId="5248E423">
      <w:pPr>
        <w:spacing w:line="580" w:lineRule="exact"/>
        <w:ind w:left="643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3.教学方法：符合职业教育要求，方法得当。</w:t>
      </w:r>
    </w:p>
    <w:p w14:paraId="5164F372">
      <w:pPr>
        <w:spacing w:line="580" w:lineRule="exact"/>
        <w:ind w:left="643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4.语言表达：普通话授课，语言清晰流畅，表达准确清楚。</w:t>
      </w:r>
    </w:p>
    <w:p w14:paraId="28DC495D">
      <w:pPr>
        <w:ind w:left="643"/>
        <w:jc w:val="left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5.教学仪表：仪表端正，着装整洁，精神饱满，教态自然。</w:t>
      </w:r>
    </w:p>
    <w:p w14:paraId="25F72C4F">
      <w:pPr>
        <w:widowControl/>
        <w:jc w:val="left"/>
      </w:pPr>
    </w:p>
    <w:p w14:paraId="1AB59FB1">
      <w:pPr>
        <w:rPr>
          <w:rFonts w:hint="eastAsia"/>
        </w:rPr>
      </w:pPr>
    </w:p>
    <w:sectPr>
      <w:footerReference r:id="rId3" w:type="default"/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C747DC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083310" cy="17272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83310" cy="17272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66B9D08">
                          <w:pPr>
                            <w:pStyle w:val="2"/>
                            <w:rPr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sz w:val="21"/>
                              <w:szCs w:val="21"/>
                            </w:rPr>
                            <w:t>2</w: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t xml:space="preserve"> 页 (共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sz w:val="21"/>
                              <w:szCs w:val="21"/>
                            </w:rPr>
                            <w:t>2</w:t>
                          </w:r>
                          <w:r>
                            <w:rPr>
                              <w:sz w:val="21"/>
                              <w:szCs w:val="21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t xml:space="preserve"> 页)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3.6pt;width:85.3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Khd+hbTAAAABAEAAA8AAAAAAAAAAQAgAAAAIgAAAGRycy9kb3ducmV2LnhtbFBLAQIU&#10;ABQAAAAIAIdO4kCEHk9XMQIAAFQEAAAOAAAAAAAAAAEAIAAAACIBAABkcnMvZTJvRG9jLnhtbFBL&#10;BQYAAAAABgAGAFkBAADF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66B9D08">
                    <w:pPr>
                      <w:pStyle w:val="2"/>
                      <w:rPr>
                        <w:sz w:val="21"/>
                        <w:szCs w:val="21"/>
                      </w:rPr>
                    </w:pPr>
                    <w:r>
                      <w:rPr>
                        <w:rFonts w:hint="eastAsia"/>
                        <w:sz w:val="21"/>
                        <w:szCs w:val="21"/>
                      </w:rPr>
                      <w:t xml:space="preserve">第 </w:t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sz w:val="21"/>
                        <w:szCs w:val="21"/>
                      </w:rPr>
                      <w:t>2</w:t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fldChar w:fldCharType="end"/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t xml:space="preserve"> 页 (共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rPr>
                        <w:sz w:val="21"/>
                        <w:szCs w:val="21"/>
                      </w:rPr>
                      <w:t>2</w:t>
                    </w:r>
                    <w:r>
                      <w:rPr>
                        <w:sz w:val="21"/>
                        <w:szCs w:val="21"/>
                      </w:rPr>
                      <w:fldChar w:fldCharType="end"/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t xml:space="preserve"> 页)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</w:rPr>
      <w:t xml:space="preserve">    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6AD0E99"/>
    <w:multiLevelType w:val="multilevel"/>
    <w:tmpl w:val="76AD0E99"/>
    <w:lvl w:ilvl="0" w:tentative="0">
      <w:start w:val="4"/>
      <w:numFmt w:val="japaneseCounting"/>
      <w:lvlText w:val="%1、"/>
      <w:lvlJc w:val="left"/>
      <w:pPr>
        <w:ind w:left="1363" w:hanging="720"/>
      </w:pPr>
      <w:rPr>
        <w:rFonts w:hint="default"/>
        <w:lang w:val="en-US"/>
      </w:rPr>
    </w:lvl>
    <w:lvl w:ilvl="1" w:tentative="0">
      <w:start w:val="1"/>
      <w:numFmt w:val="lowerLetter"/>
      <w:lvlText w:val="%2)"/>
      <w:lvlJc w:val="left"/>
      <w:pPr>
        <w:ind w:left="1483" w:hanging="420"/>
      </w:pPr>
    </w:lvl>
    <w:lvl w:ilvl="2" w:tentative="0">
      <w:start w:val="1"/>
      <w:numFmt w:val="lowerRoman"/>
      <w:lvlText w:val="%3."/>
      <w:lvlJc w:val="right"/>
      <w:pPr>
        <w:ind w:left="1903" w:hanging="420"/>
      </w:pPr>
    </w:lvl>
    <w:lvl w:ilvl="3" w:tentative="0">
      <w:start w:val="1"/>
      <w:numFmt w:val="decimal"/>
      <w:lvlText w:val="%4."/>
      <w:lvlJc w:val="left"/>
      <w:pPr>
        <w:ind w:left="2323" w:hanging="420"/>
      </w:pPr>
    </w:lvl>
    <w:lvl w:ilvl="4" w:tentative="0">
      <w:start w:val="1"/>
      <w:numFmt w:val="lowerLetter"/>
      <w:lvlText w:val="%5)"/>
      <w:lvlJc w:val="left"/>
      <w:pPr>
        <w:ind w:left="2743" w:hanging="420"/>
      </w:pPr>
    </w:lvl>
    <w:lvl w:ilvl="5" w:tentative="0">
      <w:start w:val="1"/>
      <w:numFmt w:val="lowerRoman"/>
      <w:lvlText w:val="%6."/>
      <w:lvlJc w:val="right"/>
      <w:pPr>
        <w:ind w:left="3163" w:hanging="420"/>
      </w:pPr>
    </w:lvl>
    <w:lvl w:ilvl="6" w:tentative="0">
      <w:start w:val="1"/>
      <w:numFmt w:val="decimal"/>
      <w:lvlText w:val="%7."/>
      <w:lvlJc w:val="left"/>
      <w:pPr>
        <w:ind w:left="3583" w:hanging="420"/>
      </w:pPr>
    </w:lvl>
    <w:lvl w:ilvl="7" w:tentative="0">
      <w:start w:val="1"/>
      <w:numFmt w:val="lowerLetter"/>
      <w:lvlText w:val="%8)"/>
      <w:lvlJc w:val="left"/>
      <w:pPr>
        <w:ind w:left="4003" w:hanging="420"/>
      </w:pPr>
    </w:lvl>
    <w:lvl w:ilvl="8" w:tentative="0">
      <w:start w:val="1"/>
      <w:numFmt w:val="lowerRoman"/>
      <w:lvlText w:val="%9."/>
      <w:lvlJc w:val="right"/>
      <w:pPr>
        <w:ind w:left="4423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JiMTdiZTNkMmJmOGRmYzZmNGVhN2NlMjQzNTNiZDIifQ=="/>
  </w:docVars>
  <w:rsids>
    <w:rsidRoot w:val="006B6E27"/>
    <w:rsid w:val="006854C7"/>
    <w:rsid w:val="006B6E27"/>
    <w:rsid w:val="00951BC5"/>
    <w:rsid w:val="00D12561"/>
    <w:rsid w:val="00DE391B"/>
    <w:rsid w:val="03EE3EEF"/>
    <w:rsid w:val="07E07FF3"/>
    <w:rsid w:val="097E7AC3"/>
    <w:rsid w:val="12C64289"/>
    <w:rsid w:val="1D175E0D"/>
    <w:rsid w:val="28EB63A0"/>
    <w:rsid w:val="2F4A5AD8"/>
    <w:rsid w:val="388D2FD0"/>
    <w:rsid w:val="3E203E7A"/>
    <w:rsid w:val="466E1A5B"/>
    <w:rsid w:val="49A63EF1"/>
    <w:rsid w:val="4E5B34FC"/>
    <w:rsid w:val="4EEA4880"/>
    <w:rsid w:val="53656BC9"/>
    <w:rsid w:val="5A032C9A"/>
    <w:rsid w:val="5D3F223B"/>
    <w:rsid w:val="74471CA9"/>
    <w:rsid w:val="7A666C01"/>
    <w:rsid w:val="7C6F7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5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5">
    <w:name w:val="页脚 字符"/>
    <w:basedOn w:val="4"/>
    <w:link w:val="2"/>
    <w:qFormat/>
    <w:uiPriority w:val="0"/>
    <w:rPr>
      <w:rFonts w:ascii="Calibri" w:hAnsi="Calibri" w:eastAsia="宋体" w:cs="Times New Roman"/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285</Words>
  <Characters>335</Characters>
  <Lines>3</Lines>
  <Paragraphs>1</Paragraphs>
  <TotalTime>1</TotalTime>
  <ScaleCrop>false</ScaleCrop>
  <LinksUpToDate>false</LinksUpToDate>
  <CharactersWithSpaces>355</CharactersWithSpaces>
  <Application>WPS Office_12.1.0.17140_F1E327BC-269C-435d-A152-05C5408002CA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2024-08-18T02:21:00Z</dcterms:created>
  <dc:creator>DG y</dc:creator>
  <cp:lastModifiedBy>燃冉</cp:lastModifiedBy>
  <dcterms:modified xsi:type="dcterms:W3CDTF">2024-08-18T03:55:02Z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2052-12.1.0.17140</vt:lpwstr>
  </property>
  <property fmtid="{D5CDD505-2E9C-101B-9397-08002B2CF9AE}" pid="3" name="ICV">
    <vt:lpwstr>B16F2669DB5F4186815A94A0C2A5C103_12</vt:lpwstr>
  </property>
</Properties>
</file>