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A1785" w14:textId="77777777" w:rsidR="00791799" w:rsidRDefault="00791799" w:rsidP="00791799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22D4F347" w14:textId="77777777" w:rsidR="00791799" w:rsidRDefault="00791799" w:rsidP="00791799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14:paraId="2649F9D1" w14:textId="2DE57D03" w:rsidR="00791799" w:rsidRDefault="00791799" w:rsidP="00791799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7F018590" w14:textId="7F611C2D" w:rsidR="00791799" w:rsidRDefault="006730B6" w:rsidP="00791799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211021</w:t>
      </w:r>
      <w:r w:rsidR="00791799">
        <w:rPr>
          <w:rFonts w:ascii="仿宋_GB2312" w:eastAsia="仿宋_GB2312" w:hint="eastAsia"/>
          <w:bCs/>
          <w:sz w:val="28"/>
          <w:szCs w:val="28"/>
        </w:rPr>
        <w:t>中职</w:t>
      </w:r>
      <w:r w:rsidRPr="006730B6">
        <w:rPr>
          <w:rFonts w:ascii="仿宋_GB2312" w:eastAsia="仿宋_GB2312" w:hint="eastAsia"/>
          <w:bCs/>
          <w:sz w:val="28"/>
          <w:szCs w:val="28"/>
        </w:rPr>
        <w:t>电气设备运行与控制</w:t>
      </w:r>
      <w:r w:rsidR="00791799">
        <w:rPr>
          <w:rFonts w:ascii="仿宋_GB2312" w:eastAsia="仿宋_GB2312" w:hint="eastAsia"/>
          <w:bCs/>
          <w:sz w:val="28"/>
          <w:szCs w:val="28"/>
        </w:rPr>
        <w:t>专业课教师</w:t>
      </w:r>
    </w:p>
    <w:p w14:paraId="786DDFD1" w14:textId="21A87E6E" w:rsidR="00791799" w:rsidRDefault="00791799" w:rsidP="00791799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实践操作题目</w:t>
      </w:r>
    </w:p>
    <w:p w14:paraId="2A305488" w14:textId="457B2E01" w:rsidR="00791799" w:rsidRPr="003E09B1" w:rsidRDefault="006730B6" w:rsidP="00791799">
      <w:pPr>
        <w:spacing w:line="580" w:lineRule="exact"/>
        <w:ind w:firstLine="560"/>
        <w:rPr>
          <w:rFonts w:ascii="仿宋" w:eastAsia="仿宋" w:hAnsi="仿宋" w:cs="宋体" w:hint="eastAsia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PLC控制接线与编程（天塔之光项目）</w:t>
      </w:r>
    </w:p>
    <w:p w14:paraId="0B02C644" w14:textId="5806F7D5" w:rsidR="00656128" w:rsidRDefault="00D154F1">
      <w:pPr>
        <w:spacing w:line="580" w:lineRule="exact"/>
        <w:ind w:firstLineChars="200" w:firstLine="562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天塔之光PLC控制</w:t>
      </w:r>
    </w:p>
    <w:p w14:paraId="047CE118" w14:textId="77777777"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一、实训设备</w:t>
      </w:r>
    </w:p>
    <w:tbl>
      <w:tblPr>
        <w:tblStyle w:val="a7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2391"/>
        <w:gridCol w:w="1828"/>
        <w:gridCol w:w="1115"/>
        <w:gridCol w:w="1287"/>
      </w:tblGrid>
      <w:tr w:rsidR="00656128" w14:paraId="7C16B75D" w14:textId="77777777">
        <w:trPr>
          <w:trHeight w:val="340"/>
          <w:jc w:val="center"/>
        </w:trPr>
        <w:tc>
          <w:tcPr>
            <w:tcW w:w="845" w:type="dxa"/>
            <w:vAlign w:val="center"/>
          </w:tcPr>
          <w:p w14:paraId="45D406A6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391" w:type="dxa"/>
            <w:vAlign w:val="center"/>
          </w:tcPr>
          <w:p w14:paraId="720FD93B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       称</w:t>
            </w:r>
          </w:p>
        </w:tc>
        <w:tc>
          <w:tcPr>
            <w:tcW w:w="1828" w:type="dxa"/>
            <w:vAlign w:val="center"/>
          </w:tcPr>
          <w:p w14:paraId="650D9ED9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型号与规格</w:t>
            </w:r>
          </w:p>
        </w:tc>
        <w:tc>
          <w:tcPr>
            <w:tcW w:w="1115" w:type="dxa"/>
            <w:vAlign w:val="center"/>
          </w:tcPr>
          <w:p w14:paraId="5693D2C2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数量</w:t>
            </w:r>
          </w:p>
        </w:tc>
        <w:tc>
          <w:tcPr>
            <w:tcW w:w="1287" w:type="dxa"/>
            <w:vAlign w:val="center"/>
          </w:tcPr>
          <w:p w14:paraId="000933D9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</w:t>
            </w:r>
          </w:p>
        </w:tc>
      </w:tr>
      <w:tr w:rsidR="00656128" w14:paraId="6A8A227B" w14:textId="77777777">
        <w:trPr>
          <w:trHeight w:val="340"/>
          <w:jc w:val="center"/>
        </w:trPr>
        <w:tc>
          <w:tcPr>
            <w:tcW w:w="845" w:type="dxa"/>
            <w:vAlign w:val="center"/>
          </w:tcPr>
          <w:p w14:paraId="0E855916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391" w:type="dxa"/>
            <w:vAlign w:val="center"/>
          </w:tcPr>
          <w:p w14:paraId="2CB74A47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实训装置</w:t>
            </w:r>
          </w:p>
        </w:tc>
        <w:tc>
          <w:tcPr>
            <w:tcW w:w="1828" w:type="dxa"/>
            <w:vAlign w:val="center"/>
          </w:tcPr>
          <w:p w14:paraId="0EA962DB" w14:textId="2689F697" w:rsidR="00656128" w:rsidRDefault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FX3U-48M</w:t>
            </w:r>
          </w:p>
        </w:tc>
        <w:tc>
          <w:tcPr>
            <w:tcW w:w="1115" w:type="dxa"/>
            <w:vAlign w:val="center"/>
          </w:tcPr>
          <w:p w14:paraId="134235F7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6E1D065D" w14:textId="77777777" w:rsidR="00656128" w:rsidRDefault="00656128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656128" w14:paraId="1D61D221" w14:textId="77777777">
        <w:trPr>
          <w:trHeight w:val="340"/>
          <w:jc w:val="center"/>
        </w:trPr>
        <w:tc>
          <w:tcPr>
            <w:tcW w:w="845" w:type="dxa"/>
            <w:vAlign w:val="center"/>
          </w:tcPr>
          <w:p w14:paraId="5059BCE6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391" w:type="dxa"/>
            <w:vAlign w:val="center"/>
          </w:tcPr>
          <w:p w14:paraId="1DB092D5" w14:textId="7DAFC9C4" w:rsidR="00656128" w:rsidRDefault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计算机（带编程软件）</w:t>
            </w:r>
          </w:p>
        </w:tc>
        <w:tc>
          <w:tcPr>
            <w:tcW w:w="1828" w:type="dxa"/>
            <w:vAlign w:val="center"/>
          </w:tcPr>
          <w:p w14:paraId="19FDAF9A" w14:textId="57E4D337" w:rsidR="00656128" w:rsidRDefault="00656128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4465F98" w14:textId="77777777" w:rsidR="00656128" w:rsidRDefault="00D154F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0ACE09FC" w14:textId="77777777" w:rsidR="00656128" w:rsidRDefault="00656128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C34266" w14:paraId="3F2AB266" w14:textId="77777777">
        <w:trPr>
          <w:trHeight w:val="340"/>
          <w:jc w:val="center"/>
        </w:trPr>
        <w:tc>
          <w:tcPr>
            <w:tcW w:w="845" w:type="dxa"/>
            <w:vAlign w:val="center"/>
          </w:tcPr>
          <w:p w14:paraId="4CC6FDB3" w14:textId="77777777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391" w:type="dxa"/>
            <w:vAlign w:val="center"/>
          </w:tcPr>
          <w:p w14:paraId="08FFA156" w14:textId="38D587B6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通讯编程电缆</w:t>
            </w:r>
          </w:p>
        </w:tc>
        <w:tc>
          <w:tcPr>
            <w:tcW w:w="1828" w:type="dxa"/>
            <w:vAlign w:val="center"/>
          </w:tcPr>
          <w:p w14:paraId="51DD0388" w14:textId="72C42E1A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SC-09</w:t>
            </w:r>
          </w:p>
        </w:tc>
        <w:tc>
          <w:tcPr>
            <w:tcW w:w="1115" w:type="dxa"/>
            <w:vAlign w:val="center"/>
          </w:tcPr>
          <w:p w14:paraId="26DD6774" w14:textId="6B29853E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16D687F6" w14:textId="32E987A5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三菱</w:t>
            </w:r>
          </w:p>
        </w:tc>
      </w:tr>
      <w:tr w:rsidR="00C34266" w14:paraId="00AAF155" w14:textId="77777777">
        <w:trPr>
          <w:trHeight w:val="340"/>
          <w:jc w:val="center"/>
        </w:trPr>
        <w:tc>
          <w:tcPr>
            <w:tcW w:w="845" w:type="dxa"/>
            <w:vAlign w:val="center"/>
          </w:tcPr>
          <w:p w14:paraId="2590D0EB" w14:textId="4968E904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391" w:type="dxa"/>
            <w:vAlign w:val="center"/>
          </w:tcPr>
          <w:p w14:paraId="3FAB8171" w14:textId="2B3C49FC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常开按钮</w:t>
            </w:r>
          </w:p>
        </w:tc>
        <w:tc>
          <w:tcPr>
            <w:tcW w:w="1828" w:type="dxa"/>
            <w:vAlign w:val="center"/>
          </w:tcPr>
          <w:p w14:paraId="31919D20" w14:textId="77777777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A459CA2" w14:textId="6244EA9F" w:rsidR="00C34266" w:rsidRDefault="005022AF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1B96BBAF" w14:textId="77777777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C34266" w14:paraId="4439AED5" w14:textId="77777777">
        <w:trPr>
          <w:trHeight w:val="340"/>
          <w:jc w:val="center"/>
        </w:trPr>
        <w:tc>
          <w:tcPr>
            <w:tcW w:w="845" w:type="dxa"/>
            <w:vAlign w:val="center"/>
          </w:tcPr>
          <w:p w14:paraId="640AB836" w14:textId="3E8564E9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391" w:type="dxa"/>
            <w:vAlign w:val="center"/>
          </w:tcPr>
          <w:p w14:paraId="0A49E290" w14:textId="1A79E4D1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导线</w:t>
            </w:r>
          </w:p>
        </w:tc>
        <w:tc>
          <w:tcPr>
            <w:tcW w:w="1828" w:type="dxa"/>
            <w:vAlign w:val="center"/>
          </w:tcPr>
          <w:p w14:paraId="4F8553DA" w14:textId="631709C8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48EEAC1C" w14:textId="514BDA60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若干</w:t>
            </w:r>
          </w:p>
        </w:tc>
        <w:tc>
          <w:tcPr>
            <w:tcW w:w="1287" w:type="dxa"/>
            <w:vAlign w:val="center"/>
          </w:tcPr>
          <w:p w14:paraId="074D86D1" w14:textId="4405A2FA" w:rsidR="00C34266" w:rsidRDefault="00C34266" w:rsidP="00C34266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14:paraId="10CC798D" w14:textId="631F0225"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</w:t>
      </w:r>
      <w:r w:rsidR="00763D3C">
        <w:rPr>
          <w:rFonts w:ascii="仿宋_GB2312" w:eastAsia="仿宋_GB2312" w:hAnsi="仿宋_GB2312" w:cs="仿宋_GB2312" w:hint="eastAsia"/>
          <w:sz w:val="28"/>
          <w:szCs w:val="28"/>
        </w:rPr>
        <w:t>项目</w:t>
      </w:r>
      <w:r w:rsidR="005022AF">
        <w:rPr>
          <w:rFonts w:ascii="仿宋_GB2312" w:eastAsia="仿宋_GB2312" w:hAnsi="仿宋_GB2312" w:cs="仿宋_GB2312" w:hint="eastAsia"/>
          <w:sz w:val="28"/>
          <w:szCs w:val="28"/>
        </w:rPr>
        <w:t>图</w:t>
      </w:r>
    </w:p>
    <w:p w14:paraId="0F5FBE8A" w14:textId="77777777" w:rsidR="00656128" w:rsidRDefault="00000000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object w:dxaOrig="1440" w:dyaOrig="1440" w14:anchorId="65CF60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-4.05pt;margin-top:8.5pt;width:438pt;height:223.75pt;z-index:251660288;mso-width-relative:page;mso-height-relative:page">
            <v:imagedata r:id="rId7" o:title=""/>
          </v:shape>
          <o:OLEObject Type="Embed" ProgID="AutoCAD.Drawing.16" ShapeID="_x0000_s2051" DrawAspect="Content" ObjectID="_1785490136" r:id="rId8"/>
        </w:object>
      </w:r>
    </w:p>
    <w:p w14:paraId="671D5CF7" w14:textId="77777777" w:rsidR="00656128" w:rsidRDefault="00656128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6C846FB5" w14:textId="77777777" w:rsidR="00656128" w:rsidRDefault="00656128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2FBE55E3" w14:textId="77777777" w:rsidR="00656128" w:rsidRDefault="00656128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3F1A4EE" w14:textId="77777777" w:rsidR="00656128" w:rsidRDefault="00656128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8511288" w14:textId="77777777" w:rsidR="00656128" w:rsidRDefault="00656128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940BD9A" w14:textId="77777777" w:rsidR="00656128" w:rsidRDefault="00656128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6F3CAC6" w14:textId="77777777" w:rsidR="00353540" w:rsidRDefault="0035354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1041BD7F" w14:textId="04DDAAF2"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三、控制要求</w:t>
      </w:r>
    </w:p>
    <w:p w14:paraId="450F5926" w14:textId="77777777"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1.依据实际生活中对天塔之光的运行控制要求，运用可编程控制器的功能，</w:t>
      </w:r>
      <w:r w:rsidRPr="00B3084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实现模拟控制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78DBE07E" w14:textId="7916C1C7"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2.闭合“启动”开关，1秒内断开，天塔之光进入模式一：L1亮</w:t>
      </w:r>
      <w:bookmarkStart w:id="0" w:name="_Hlk11596696"/>
      <w:bookmarkStart w:id="1" w:name="_Hlk11594343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End w:id="0"/>
      <w:r>
        <w:rPr>
          <w:rFonts w:ascii="仿宋_GB2312" w:eastAsia="仿宋_GB2312" w:hAnsi="仿宋_GB2312" w:cs="仿宋_GB2312" w:hint="eastAsia"/>
          <w:sz w:val="28"/>
          <w:szCs w:val="28"/>
        </w:rPr>
        <w:t>1秒后L2、L3、L4</w:t>
      </w:r>
      <w:bookmarkEnd w:id="1"/>
      <w:r>
        <w:rPr>
          <w:rFonts w:ascii="仿宋_GB2312" w:eastAsia="仿宋_GB2312" w:hAnsi="仿宋_GB2312" w:cs="仿宋_GB2312" w:hint="eastAsia"/>
          <w:sz w:val="28"/>
          <w:szCs w:val="28"/>
        </w:rPr>
        <w:t>亮→2秒后</w:t>
      </w:r>
      <w:bookmarkStart w:id="2" w:name="_Hlk11594321"/>
      <w:r>
        <w:rPr>
          <w:rFonts w:ascii="仿宋_GB2312" w:eastAsia="仿宋_GB2312" w:hAnsi="仿宋_GB2312" w:cs="仿宋_GB2312" w:hint="eastAsia"/>
          <w:sz w:val="28"/>
          <w:szCs w:val="28"/>
        </w:rPr>
        <w:t>L5、L6、L7、L8</w:t>
      </w:r>
      <w:bookmarkEnd w:id="2"/>
      <w:r>
        <w:rPr>
          <w:rFonts w:ascii="仿宋_GB2312" w:eastAsia="仿宋_GB2312" w:hAnsi="仿宋_GB2312" w:cs="仿宋_GB2312" w:hint="eastAsia"/>
          <w:sz w:val="28"/>
          <w:szCs w:val="28"/>
        </w:rPr>
        <w:t>亮→1秒后L5、L6、L7、L8灭</w:t>
      </w:r>
      <w:bookmarkStart w:id="3" w:name="_Hlk11597471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End w:id="3"/>
      <w:r>
        <w:rPr>
          <w:rFonts w:ascii="仿宋_GB2312" w:eastAsia="仿宋_GB2312" w:hAnsi="仿宋_GB2312" w:cs="仿宋_GB2312" w:hint="eastAsia"/>
          <w:sz w:val="28"/>
          <w:szCs w:val="28"/>
        </w:rPr>
        <w:t>1秒后L2、L3、L4灭</w:t>
      </w:r>
      <w:bookmarkStart w:id="4" w:name="_Hlk11597055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End w:id="4"/>
      <w:r>
        <w:rPr>
          <w:rFonts w:ascii="仿宋_GB2312" w:eastAsia="仿宋_GB2312" w:hAnsi="仿宋_GB2312" w:cs="仿宋_GB2312" w:hint="eastAsia"/>
          <w:sz w:val="28"/>
          <w:szCs w:val="28"/>
        </w:rPr>
        <w:t>1秒后L1灭→如此循环2次后天塔之光停止工作。</w:t>
      </w:r>
    </w:p>
    <w:p w14:paraId="26402BE0" w14:textId="38AA2DED" w:rsidR="00656128" w:rsidRDefault="00D154F1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3.闭合“启动”开关，若不断开，1秒后天塔之光进入模式二：L1</w:t>
      </w:r>
      <w:bookmarkStart w:id="5" w:name="_Hlk11597046"/>
      <w:r>
        <w:rPr>
          <w:rFonts w:ascii="仿宋_GB2312" w:eastAsia="仿宋_GB2312" w:hAnsi="仿宋_GB2312" w:cs="仿宋_GB2312" w:hint="eastAsia"/>
          <w:sz w:val="28"/>
          <w:szCs w:val="28"/>
        </w:rPr>
        <w:t>闪烁2次（亮</w:t>
      </w:r>
      <w:r w:rsidR="00B865E4"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秒灭1秒）</w:t>
      </w:r>
      <w:bookmarkEnd w:id="5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Start w:id="6" w:name="_Hlk11597426"/>
      <w:r>
        <w:rPr>
          <w:rFonts w:ascii="仿宋_GB2312" w:eastAsia="仿宋_GB2312" w:hAnsi="仿宋_GB2312" w:cs="仿宋_GB2312" w:hint="eastAsia"/>
          <w:sz w:val="28"/>
          <w:szCs w:val="28"/>
        </w:rPr>
        <w:t>L1、L3、L6闪烁2次（</w:t>
      </w:r>
      <w:r w:rsidR="00B865E4">
        <w:rPr>
          <w:rFonts w:ascii="仿宋_GB2312" w:eastAsia="仿宋_GB2312" w:hAnsi="仿宋_GB2312" w:cs="仿宋_GB2312" w:hint="eastAsia"/>
          <w:sz w:val="28"/>
          <w:szCs w:val="28"/>
        </w:rPr>
        <w:t>亮2秒灭1秒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  <w:bookmarkStart w:id="7" w:name="_Hlk11597834"/>
      <w:bookmarkEnd w:id="6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End w:id="7"/>
      <w:r>
        <w:rPr>
          <w:rFonts w:ascii="仿宋_GB2312" w:eastAsia="仿宋_GB2312" w:hAnsi="仿宋_GB2312" w:cs="仿宋_GB2312" w:hint="eastAsia"/>
          <w:sz w:val="28"/>
          <w:szCs w:val="28"/>
        </w:rPr>
        <w:t>L1、L8</w:t>
      </w:r>
      <w:bookmarkStart w:id="8" w:name="_Hlk11597488"/>
      <w:r>
        <w:rPr>
          <w:rFonts w:ascii="仿宋_GB2312" w:eastAsia="仿宋_GB2312" w:hAnsi="仿宋_GB2312" w:cs="仿宋_GB2312" w:hint="eastAsia"/>
          <w:sz w:val="28"/>
          <w:szCs w:val="28"/>
        </w:rPr>
        <w:t>闪烁2次（</w:t>
      </w:r>
      <w:r w:rsidR="00B865E4">
        <w:rPr>
          <w:rFonts w:ascii="仿宋_GB2312" w:eastAsia="仿宋_GB2312" w:hAnsi="仿宋_GB2312" w:cs="仿宋_GB2312" w:hint="eastAsia"/>
          <w:sz w:val="28"/>
          <w:szCs w:val="28"/>
        </w:rPr>
        <w:t>亮2秒灭1秒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  <w:bookmarkEnd w:id="8"/>
      <w:r>
        <w:rPr>
          <w:rFonts w:ascii="仿宋_GB2312" w:eastAsia="仿宋_GB2312" w:hAnsi="仿宋_GB2312" w:cs="仿宋_GB2312" w:hint="eastAsia"/>
          <w:sz w:val="28"/>
          <w:szCs w:val="28"/>
        </w:rPr>
        <w:t>→全部灯闪烁2次（</w:t>
      </w:r>
      <w:r w:rsidR="00B865E4">
        <w:rPr>
          <w:rFonts w:ascii="仿宋_GB2312" w:eastAsia="仿宋_GB2312" w:hAnsi="仿宋_GB2312" w:cs="仿宋_GB2312" w:hint="eastAsia"/>
          <w:sz w:val="28"/>
          <w:szCs w:val="28"/>
        </w:rPr>
        <w:t>亮2秒灭1秒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  <w:bookmarkStart w:id="9" w:name="_Hlk11597962"/>
      <w:r>
        <w:rPr>
          <w:rFonts w:ascii="仿宋" w:eastAsia="仿宋" w:hAnsi="仿宋" w:cs="仿宋" w:hint="eastAsia"/>
          <w:sz w:val="28"/>
          <w:szCs w:val="28"/>
        </w:rPr>
        <w:t>→如此循环。“启动”开关断开，天塔之光停止工作。</w:t>
      </w:r>
      <w:bookmarkEnd w:id="9"/>
    </w:p>
    <w:p w14:paraId="06DFEBA6" w14:textId="77777777" w:rsidR="00656128" w:rsidRDefault="00656128">
      <w:pPr>
        <w:spacing w:line="580" w:lineRule="exact"/>
        <w:rPr>
          <w:rFonts w:ascii="仿宋" w:eastAsia="仿宋" w:hAnsi="仿宋" w:cs="仿宋" w:hint="eastAsia"/>
          <w:sz w:val="28"/>
          <w:szCs w:val="28"/>
        </w:rPr>
      </w:pPr>
    </w:p>
    <w:p w14:paraId="575FE66B" w14:textId="77777777" w:rsidR="00656128" w:rsidRDefault="00D154F1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四、I/O分配</w:t>
      </w:r>
    </w:p>
    <w:p w14:paraId="151769AB" w14:textId="77777777" w:rsidR="00656128" w:rsidRDefault="00D154F1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I/O分配功能表</w:t>
      </w:r>
    </w:p>
    <w:tbl>
      <w:tblPr>
        <w:tblStyle w:val="a7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893"/>
        <w:gridCol w:w="2486"/>
        <w:gridCol w:w="2536"/>
        <w:gridCol w:w="2381"/>
      </w:tblGrid>
      <w:tr w:rsidR="00656128" w14:paraId="56FC644A" w14:textId="77777777">
        <w:trPr>
          <w:jc w:val="center"/>
        </w:trPr>
        <w:tc>
          <w:tcPr>
            <w:tcW w:w="893" w:type="dxa"/>
            <w:vAlign w:val="center"/>
          </w:tcPr>
          <w:p w14:paraId="3E3D93F2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2486" w:type="dxa"/>
            <w:vAlign w:val="center"/>
          </w:tcPr>
          <w:p w14:paraId="5B61880C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PLC地址（PLC端子）</w:t>
            </w:r>
          </w:p>
        </w:tc>
        <w:tc>
          <w:tcPr>
            <w:tcW w:w="2536" w:type="dxa"/>
            <w:vAlign w:val="center"/>
          </w:tcPr>
          <w:p w14:paraId="47AD2C18" w14:textId="2D85DE1D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电气符号</w:t>
            </w:r>
          </w:p>
        </w:tc>
        <w:tc>
          <w:tcPr>
            <w:tcW w:w="2381" w:type="dxa"/>
            <w:vAlign w:val="center"/>
          </w:tcPr>
          <w:p w14:paraId="59817899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功能说明</w:t>
            </w:r>
          </w:p>
        </w:tc>
      </w:tr>
      <w:tr w:rsidR="00656128" w14:paraId="647298E8" w14:textId="77777777">
        <w:trPr>
          <w:jc w:val="center"/>
        </w:trPr>
        <w:tc>
          <w:tcPr>
            <w:tcW w:w="893" w:type="dxa"/>
            <w:vAlign w:val="center"/>
          </w:tcPr>
          <w:p w14:paraId="2BA05B80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486" w:type="dxa"/>
            <w:vAlign w:val="center"/>
          </w:tcPr>
          <w:p w14:paraId="41E31790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X00</w:t>
            </w:r>
          </w:p>
        </w:tc>
        <w:tc>
          <w:tcPr>
            <w:tcW w:w="2536" w:type="dxa"/>
            <w:vAlign w:val="center"/>
          </w:tcPr>
          <w:p w14:paraId="400BD5E4" w14:textId="605BF070" w:rsidR="00656128" w:rsidRDefault="00B0382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启动（SD）</w:t>
            </w:r>
          </w:p>
        </w:tc>
        <w:tc>
          <w:tcPr>
            <w:tcW w:w="2381" w:type="dxa"/>
            <w:vAlign w:val="center"/>
          </w:tcPr>
          <w:p w14:paraId="211958DB" w14:textId="3E65633F" w:rsidR="00656128" w:rsidRDefault="00B0382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“启动”开关</w:t>
            </w:r>
          </w:p>
        </w:tc>
      </w:tr>
      <w:tr w:rsidR="00656128" w14:paraId="68E38B88" w14:textId="77777777">
        <w:trPr>
          <w:jc w:val="center"/>
        </w:trPr>
        <w:tc>
          <w:tcPr>
            <w:tcW w:w="893" w:type="dxa"/>
            <w:vAlign w:val="center"/>
          </w:tcPr>
          <w:p w14:paraId="1B60E3D6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486" w:type="dxa"/>
            <w:vAlign w:val="center"/>
          </w:tcPr>
          <w:p w14:paraId="6F113D44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Y00</w:t>
            </w:r>
          </w:p>
        </w:tc>
        <w:tc>
          <w:tcPr>
            <w:tcW w:w="2536" w:type="dxa"/>
            <w:vAlign w:val="center"/>
          </w:tcPr>
          <w:p w14:paraId="03684036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L1</w:t>
            </w:r>
          </w:p>
        </w:tc>
        <w:tc>
          <w:tcPr>
            <w:tcW w:w="2381" w:type="dxa"/>
            <w:vAlign w:val="center"/>
          </w:tcPr>
          <w:p w14:paraId="5173F750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指示灯L1</w:t>
            </w:r>
          </w:p>
        </w:tc>
      </w:tr>
      <w:tr w:rsidR="00656128" w14:paraId="5F4054AF" w14:textId="77777777">
        <w:trPr>
          <w:jc w:val="center"/>
        </w:trPr>
        <w:tc>
          <w:tcPr>
            <w:tcW w:w="893" w:type="dxa"/>
            <w:vAlign w:val="center"/>
          </w:tcPr>
          <w:p w14:paraId="7C6CC794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2486" w:type="dxa"/>
            <w:vAlign w:val="center"/>
          </w:tcPr>
          <w:p w14:paraId="74317D89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Y01</w:t>
            </w:r>
          </w:p>
        </w:tc>
        <w:tc>
          <w:tcPr>
            <w:tcW w:w="2536" w:type="dxa"/>
            <w:vAlign w:val="center"/>
          </w:tcPr>
          <w:p w14:paraId="29A9EBE1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L2</w:t>
            </w:r>
          </w:p>
        </w:tc>
        <w:tc>
          <w:tcPr>
            <w:tcW w:w="2381" w:type="dxa"/>
            <w:vAlign w:val="center"/>
          </w:tcPr>
          <w:p w14:paraId="76CADAFF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指示灯L2</w:t>
            </w:r>
          </w:p>
        </w:tc>
      </w:tr>
      <w:tr w:rsidR="00656128" w14:paraId="2BEA48F4" w14:textId="77777777">
        <w:trPr>
          <w:jc w:val="center"/>
        </w:trPr>
        <w:tc>
          <w:tcPr>
            <w:tcW w:w="893" w:type="dxa"/>
            <w:vAlign w:val="center"/>
          </w:tcPr>
          <w:p w14:paraId="41FD94B7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2486" w:type="dxa"/>
            <w:vAlign w:val="center"/>
          </w:tcPr>
          <w:p w14:paraId="383F13D6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Y02</w:t>
            </w:r>
          </w:p>
        </w:tc>
        <w:tc>
          <w:tcPr>
            <w:tcW w:w="2536" w:type="dxa"/>
            <w:vAlign w:val="center"/>
          </w:tcPr>
          <w:p w14:paraId="66E8CD09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L3</w:t>
            </w:r>
          </w:p>
        </w:tc>
        <w:tc>
          <w:tcPr>
            <w:tcW w:w="2381" w:type="dxa"/>
            <w:vAlign w:val="center"/>
          </w:tcPr>
          <w:p w14:paraId="0C0EB960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指示灯L3</w:t>
            </w:r>
          </w:p>
        </w:tc>
      </w:tr>
      <w:tr w:rsidR="00656128" w14:paraId="18FD7252" w14:textId="77777777">
        <w:trPr>
          <w:jc w:val="center"/>
        </w:trPr>
        <w:tc>
          <w:tcPr>
            <w:tcW w:w="893" w:type="dxa"/>
            <w:vAlign w:val="center"/>
          </w:tcPr>
          <w:p w14:paraId="55FD9181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2486" w:type="dxa"/>
            <w:vAlign w:val="center"/>
          </w:tcPr>
          <w:p w14:paraId="7BC3EC09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Y03</w:t>
            </w:r>
          </w:p>
        </w:tc>
        <w:tc>
          <w:tcPr>
            <w:tcW w:w="2536" w:type="dxa"/>
            <w:vAlign w:val="center"/>
          </w:tcPr>
          <w:p w14:paraId="2642FDDF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L4</w:t>
            </w:r>
          </w:p>
        </w:tc>
        <w:tc>
          <w:tcPr>
            <w:tcW w:w="2381" w:type="dxa"/>
            <w:vAlign w:val="center"/>
          </w:tcPr>
          <w:p w14:paraId="73121D5D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指示灯L4</w:t>
            </w:r>
          </w:p>
        </w:tc>
      </w:tr>
      <w:tr w:rsidR="00656128" w14:paraId="7F8C0F29" w14:textId="77777777">
        <w:trPr>
          <w:jc w:val="center"/>
        </w:trPr>
        <w:tc>
          <w:tcPr>
            <w:tcW w:w="893" w:type="dxa"/>
            <w:vAlign w:val="center"/>
          </w:tcPr>
          <w:p w14:paraId="4E177F3E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2486" w:type="dxa"/>
            <w:vAlign w:val="center"/>
          </w:tcPr>
          <w:p w14:paraId="767943FD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Y04</w:t>
            </w:r>
          </w:p>
        </w:tc>
        <w:tc>
          <w:tcPr>
            <w:tcW w:w="2536" w:type="dxa"/>
            <w:vAlign w:val="center"/>
          </w:tcPr>
          <w:p w14:paraId="25323247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L5</w:t>
            </w:r>
          </w:p>
        </w:tc>
        <w:tc>
          <w:tcPr>
            <w:tcW w:w="2381" w:type="dxa"/>
            <w:vAlign w:val="center"/>
          </w:tcPr>
          <w:p w14:paraId="11BFA0E4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指示灯L5</w:t>
            </w:r>
          </w:p>
        </w:tc>
      </w:tr>
      <w:tr w:rsidR="00656128" w14:paraId="0CE8C95F" w14:textId="77777777">
        <w:trPr>
          <w:jc w:val="center"/>
        </w:trPr>
        <w:tc>
          <w:tcPr>
            <w:tcW w:w="893" w:type="dxa"/>
            <w:vAlign w:val="center"/>
          </w:tcPr>
          <w:p w14:paraId="3B2E8AE9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2486" w:type="dxa"/>
            <w:vAlign w:val="center"/>
          </w:tcPr>
          <w:p w14:paraId="0393DF98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Y05</w:t>
            </w:r>
          </w:p>
        </w:tc>
        <w:tc>
          <w:tcPr>
            <w:tcW w:w="2536" w:type="dxa"/>
            <w:vAlign w:val="center"/>
          </w:tcPr>
          <w:p w14:paraId="5AF5809E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L6</w:t>
            </w:r>
          </w:p>
        </w:tc>
        <w:tc>
          <w:tcPr>
            <w:tcW w:w="2381" w:type="dxa"/>
            <w:vAlign w:val="center"/>
          </w:tcPr>
          <w:p w14:paraId="1754024C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指示灯L6</w:t>
            </w:r>
          </w:p>
        </w:tc>
      </w:tr>
      <w:tr w:rsidR="00656128" w14:paraId="5C40C302" w14:textId="77777777">
        <w:trPr>
          <w:jc w:val="center"/>
        </w:trPr>
        <w:tc>
          <w:tcPr>
            <w:tcW w:w="893" w:type="dxa"/>
            <w:vAlign w:val="center"/>
          </w:tcPr>
          <w:p w14:paraId="5981F7FC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2486" w:type="dxa"/>
            <w:vAlign w:val="center"/>
          </w:tcPr>
          <w:p w14:paraId="6A135A68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Y06</w:t>
            </w:r>
          </w:p>
        </w:tc>
        <w:tc>
          <w:tcPr>
            <w:tcW w:w="2536" w:type="dxa"/>
            <w:vAlign w:val="center"/>
          </w:tcPr>
          <w:p w14:paraId="03803C26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L7</w:t>
            </w:r>
          </w:p>
        </w:tc>
        <w:tc>
          <w:tcPr>
            <w:tcW w:w="2381" w:type="dxa"/>
            <w:vAlign w:val="center"/>
          </w:tcPr>
          <w:p w14:paraId="699034A6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指示灯L7</w:t>
            </w:r>
          </w:p>
        </w:tc>
      </w:tr>
      <w:tr w:rsidR="00656128" w14:paraId="40001F3A" w14:textId="77777777">
        <w:trPr>
          <w:jc w:val="center"/>
        </w:trPr>
        <w:tc>
          <w:tcPr>
            <w:tcW w:w="893" w:type="dxa"/>
            <w:vAlign w:val="center"/>
          </w:tcPr>
          <w:p w14:paraId="3B86037C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2486" w:type="dxa"/>
            <w:vAlign w:val="center"/>
          </w:tcPr>
          <w:p w14:paraId="1F408B22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Y07</w:t>
            </w:r>
          </w:p>
        </w:tc>
        <w:tc>
          <w:tcPr>
            <w:tcW w:w="2536" w:type="dxa"/>
            <w:vAlign w:val="center"/>
          </w:tcPr>
          <w:p w14:paraId="0A265E16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L8</w:t>
            </w:r>
          </w:p>
        </w:tc>
        <w:tc>
          <w:tcPr>
            <w:tcW w:w="2381" w:type="dxa"/>
            <w:vAlign w:val="center"/>
          </w:tcPr>
          <w:p w14:paraId="7CF43773" w14:textId="77777777" w:rsidR="00656128" w:rsidRDefault="00D154F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指示灯L8</w:t>
            </w:r>
          </w:p>
        </w:tc>
      </w:tr>
    </w:tbl>
    <w:p w14:paraId="306ECB1A" w14:textId="77777777" w:rsidR="00656128" w:rsidRDefault="00656128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5726988" w14:textId="77777777" w:rsidR="00656128" w:rsidRDefault="00656128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31474C04" w14:textId="77777777" w:rsidR="00656128" w:rsidRDefault="00D154F1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五、根据I/O分配表画出接线图</w:t>
      </w:r>
    </w:p>
    <w:p w14:paraId="50E9D9A6" w14:textId="428DD4A0" w:rsidR="00123AA7" w:rsidRDefault="00123AA7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注：天塔之光L1-L8均为DC3V LED,使用前需加限流电阻。</w:t>
      </w:r>
    </w:p>
    <w:p w14:paraId="1111B86C" w14:textId="77777777" w:rsidR="00123AA7" w:rsidRDefault="00123AA7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A5AD437" w14:textId="77777777" w:rsidR="00123AA7" w:rsidRDefault="00123AA7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44A7A97" w14:textId="56C07F3C" w:rsidR="00123AA7" w:rsidRDefault="00123AA7" w:rsidP="00123AA7">
      <w:pPr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inline distT="0" distB="0" distL="0" distR="0" wp14:anchorId="664379CA" wp14:editId="05FBD9B4">
            <wp:extent cx="1343025" cy="3295650"/>
            <wp:effectExtent l="0" t="0" r="9525" b="0"/>
            <wp:docPr id="452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图片 45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49" r="33333"/>
                    <a:stretch/>
                  </pic:blipFill>
                  <pic:spPr bwMode="auto">
                    <a:xfrm>
                      <a:off x="0" y="0"/>
                      <a:ext cx="134302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3C057B" w14:textId="40534D12" w:rsidR="00656128" w:rsidRDefault="00656128">
      <w:pPr>
        <w:spacing w:line="580" w:lineRule="exact"/>
        <w:rPr>
          <w:rFonts w:ascii="仿宋" w:eastAsia="仿宋" w:hAnsi="仿宋" w:cs="仿宋" w:hint="eastAsia"/>
          <w:sz w:val="28"/>
          <w:szCs w:val="28"/>
        </w:rPr>
      </w:pPr>
    </w:p>
    <w:p w14:paraId="05ADFEDB" w14:textId="77777777" w:rsidR="00123AA7" w:rsidRDefault="00123AA7">
      <w:pPr>
        <w:spacing w:line="580" w:lineRule="exact"/>
        <w:rPr>
          <w:rFonts w:ascii="仿宋" w:eastAsia="仿宋" w:hAnsi="仿宋" w:cs="仿宋" w:hint="eastAsia"/>
          <w:sz w:val="28"/>
          <w:szCs w:val="28"/>
        </w:rPr>
      </w:pPr>
    </w:p>
    <w:p w14:paraId="0EC39C96" w14:textId="77777777" w:rsidR="00123AA7" w:rsidRDefault="00123AA7">
      <w:pPr>
        <w:spacing w:line="580" w:lineRule="exact"/>
        <w:rPr>
          <w:rFonts w:ascii="仿宋" w:eastAsia="仿宋" w:hAnsi="仿宋" w:cs="仿宋" w:hint="eastAsia"/>
          <w:sz w:val="28"/>
          <w:szCs w:val="28"/>
        </w:rPr>
      </w:pPr>
    </w:p>
    <w:p w14:paraId="073B9C22" w14:textId="77777777" w:rsidR="00656128" w:rsidRDefault="00D154F1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六、根据外部接线图进行接线</w:t>
      </w:r>
    </w:p>
    <w:p w14:paraId="14E1871E" w14:textId="77777777" w:rsidR="00656128" w:rsidRDefault="00D154F1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严格遵守安全操作规程，确保人身和设备安全；确保接线正确、在不能损坏设备及人身安全的前提下方可通电，若发生人身安全事故或设备损坏事故，则应及时终止其考试，本次考试为零分。</w:t>
      </w:r>
    </w:p>
    <w:p w14:paraId="2B09374E" w14:textId="77777777" w:rsidR="00656128" w:rsidRDefault="00D154F1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七、按照控制要求编写程序</w:t>
      </w:r>
    </w:p>
    <w:p w14:paraId="1B9B8806" w14:textId="77777777" w:rsidR="00656128" w:rsidRDefault="00D154F1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按照控制要求编写程序，运行控制功能。</w:t>
      </w:r>
    </w:p>
    <w:sectPr w:rsidR="00656128">
      <w:footerReference w:type="default" r:id="rId10"/>
      <w:pgSz w:w="11906" w:h="16838"/>
      <w:pgMar w:top="1984" w:right="1474" w:bottom="198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72ACF" w14:textId="77777777" w:rsidR="00025621" w:rsidRDefault="00025621">
      <w:r>
        <w:separator/>
      </w:r>
    </w:p>
  </w:endnote>
  <w:endnote w:type="continuationSeparator" w:id="0">
    <w:p w14:paraId="0C47C575" w14:textId="77777777" w:rsidR="00025621" w:rsidRDefault="0002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D773B" w14:textId="77777777" w:rsidR="00656128" w:rsidRDefault="00D154F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C09E05" wp14:editId="5E7AEFE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47212F" w14:textId="77777777" w:rsidR="00656128" w:rsidRDefault="00D154F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>
                              <w:rPr>
                                <w:noProof/>
                              </w:rPr>
                              <w:t>6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09E0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147212F" w14:textId="77777777" w:rsidR="00656128" w:rsidRDefault="00D154F1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>
                        <w:rPr>
                          <w:noProof/>
                        </w:rPr>
                        <w:t>6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158918778"/>
      </w:sdtPr>
      <w:sdtContent/>
    </w:sdt>
  </w:p>
  <w:p w14:paraId="1413E83B" w14:textId="77777777" w:rsidR="00656128" w:rsidRDefault="0065612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E1660" w14:textId="77777777" w:rsidR="00025621" w:rsidRDefault="00025621">
      <w:r>
        <w:separator/>
      </w:r>
    </w:p>
  </w:footnote>
  <w:footnote w:type="continuationSeparator" w:id="0">
    <w:p w14:paraId="4C05B6E1" w14:textId="77777777" w:rsidR="00025621" w:rsidRDefault="000256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44E"/>
    <w:rsid w:val="00025621"/>
    <w:rsid w:val="000A6C62"/>
    <w:rsid w:val="00123AA7"/>
    <w:rsid w:val="00130EA1"/>
    <w:rsid w:val="002D344E"/>
    <w:rsid w:val="00332571"/>
    <w:rsid w:val="00353540"/>
    <w:rsid w:val="00415542"/>
    <w:rsid w:val="004235E8"/>
    <w:rsid w:val="004F095A"/>
    <w:rsid w:val="005022AF"/>
    <w:rsid w:val="00570C44"/>
    <w:rsid w:val="005C79C7"/>
    <w:rsid w:val="00622577"/>
    <w:rsid w:val="00634665"/>
    <w:rsid w:val="00656128"/>
    <w:rsid w:val="006730B6"/>
    <w:rsid w:val="006E1B4B"/>
    <w:rsid w:val="007036DD"/>
    <w:rsid w:val="00763D3C"/>
    <w:rsid w:val="00791799"/>
    <w:rsid w:val="007D5163"/>
    <w:rsid w:val="007E75CE"/>
    <w:rsid w:val="007F4840"/>
    <w:rsid w:val="00812861"/>
    <w:rsid w:val="00931E78"/>
    <w:rsid w:val="00953EF4"/>
    <w:rsid w:val="009571AC"/>
    <w:rsid w:val="00A26BA0"/>
    <w:rsid w:val="00A37182"/>
    <w:rsid w:val="00AB7D79"/>
    <w:rsid w:val="00B0382C"/>
    <w:rsid w:val="00B30846"/>
    <w:rsid w:val="00B351DB"/>
    <w:rsid w:val="00B865E4"/>
    <w:rsid w:val="00B90C8F"/>
    <w:rsid w:val="00C075C9"/>
    <w:rsid w:val="00C34266"/>
    <w:rsid w:val="00C40F11"/>
    <w:rsid w:val="00CD587B"/>
    <w:rsid w:val="00D154F1"/>
    <w:rsid w:val="00D34B59"/>
    <w:rsid w:val="00DA4F81"/>
    <w:rsid w:val="00E4073C"/>
    <w:rsid w:val="00E752CD"/>
    <w:rsid w:val="00EB1453"/>
    <w:rsid w:val="00ED1FBC"/>
    <w:rsid w:val="00EF37CE"/>
    <w:rsid w:val="00F55EB9"/>
    <w:rsid w:val="01451886"/>
    <w:rsid w:val="08D56224"/>
    <w:rsid w:val="0CB37347"/>
    <w:rsid w:val="113979CB"/>
    <w:rsid w:val="19704276"/>
    <w:rsid w:val="28F8319E"/>
    <w:rsid w:val="306E7A5B"/>
    <w:rsid w:val="33CB6030"/>
    <w:rsid w:val="3EF70455"/>
    <w:rsid w:val="4464073D"/>
    <w:rsid w:val="45B35719"/>
    <w:rsid w:val="479F3E16"/>
    <w:rsid w:val="4CBD1131"/>
    <w:rsid w:val="4F734FC2"/>
    <w:rsid w:val="50F37860"/>
    <w:rsid w:val="60D36F24"/>
    <w:rsid w:val="61D34260"/>
    <w:rsid w:val="6B0A56B5"/>
    <w:rsid w:val="6ED1103F"/>
    <w:rsid w:val="713B5C46"/>
    <w:rsid w:val="73D83C51"/>
    <w:rsid w:val="78F63B36"/>
    <w:rsid w:val="7B01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  <w14:docId w14:val="0FE32DE0"/>
  <w15:docId w15:val="{6B587E1E-2248-4F66-A91C-735D6113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1050"/>
        <w:tab w:val="left" w:pos="7035"/>
      </w:tabs>
      <w:spacing w:line="320" w:lineRule="atLeast"/>
      <w:ind w:firstLineChars="400" w:firstLine="1120"/>
      <w:outlineLvl w:val="2"/>
    </w:pPr>
    <w:rPr>
      <w:rFonts w:eastAsia="黑体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qFormat/>
    <w:rPr>
      <w:rFonts w:ascii="Times New Roman" w:eastAsia="黑体" w:hAnsi="Times New Roman" w:cs="Times New Roman"/>
      <w:b/>
      <w:bCs/>
      <w:sz w:val="28"/>
      <w:szCs w:val="24"/>
    </w:rPr>
  </w:style>
  <w:style w:type="paragraph" w:customStyle="1" w:styleId="ParaChar">
    <w:name w:val="默认段落字体 Para Char"/>
    <w:basedOn w:val="a"/>
    <w:qFormat/>
    <w:rPr>
      <w:szCs w:val="20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D154F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154F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cp:lastPrinted>2019-06-17T17:36:00Z</cp:lastPrinted>
  <dcterms:created xsi:type="dcterms:W3CDTF">2019-06-16T07:57:00Z</dcterms:created>
  <dcterms:modified xsi:type="dcterms:W3CDTF">2024-08-18T04:43:00Z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