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hAnsi="黑体" w:eastAsia="黑体"/>
          <w:b/>
          <w:sz w:val="40"/>
        </w:rPr>
      </w:pPr>
      <w:r>
        <w:rPr>
          <w:rFonts w:hint="eastAsia" w:ascii="黑体" w:hAnsi="黑体" w:eastAsia="黑体"/>
          <w:b/>
          <w:sz w:val="40"/>
        </w:rPr>
        <w:t>学前教育试讲范围</w:t>
      </w:r>
    </w:p>
    <w:p>
      <w:pPr>
        <w:spacing w:line="600" w:lineRule="exact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（适合报考苏家屯区学前教育教师职位使用）</w:t>
      </w:r>
    </w:p>
    <w:p>
      <w:pPr>
        <w:tabs>
          <w:tab w:val="left" w:pos="7962"/>
        </w:tabs>
        <w:spacing w:before="240" w:beforeLines="100" w:line="760" w:lineRule="exact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教材版本：辽宁师范大学出版社</w:t>
      </w:r>
      <w:r>
        <w:rPr>
          <w:rFonts w:ascii="黑体" w:hAnsi="黑体" w:eastAsia="黑体"/>
          <w:b/>
          <w:sz w:val="36"/>
        </w:rPr>
        <w:t xml:space="preserve">    </w:t>
      </w:r>
    </w:p>
    <w:p>
      <w:pPr>
        <w:spacing w:line="760" w:lineRule="exact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教材名称：《4-5岁儿童学习与发展教师指导手册》上、《5-6岁儿童学习与发展教师指导手册》上</w:t>
      </w:r>
    </w:p>
    <w:p>
      <w:pPr>
        <w:spacing w:line="760" w:lineRule="exact"/>
        <w:ind w:firstLine="562" w:firstLineChars="200"/>
        <w:jc w:val="both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《</w:t>
      </w:r>
      <w:r>
        <w:rPr>
          <w:rFonts w:ascii="黑体" w:hAnsi="黑体" w:eastAsia="黑体"/>
          <w:b/>
          <w:sz w:val="28"/>
          <w:szCs w:val="28"/>
        </w:rPr>
        <w:t>4-5</w:t>
      </w:r>
      <w:r>
        <w:rPr>
          <w:rFonts w:hint="eastAsia" w:ascii="黑体" w:hAnsi="黑体" w:eastAsia="黑体"/>
          <w:b/>
          <w:sz w:val="28"/>
          <w:szCs w:val="28"/>
        </w:rPr>
        <w:t>岁儿童学习与发展教师指导手册》上</w:t>
      </w:r>
      <w:r>
        <w:rPr>
          <w:rFonts w:ascii="黑体" w:hAnsi="黑体" w:eastAsia="黑体"/>
          <w:b/>
          <w:sz w:val="28"/>
          <w:szCs w:val="28"/>
        </w:rPr>
        <w:t>2014</w:t>
      </w:r>
      <w:r>
        <w:rPr>
          <w:rFonts w:hint="eastAsia" w:ascii="黑体" w:hAnsi="黑体" w:eastAsia="黑体"/>
          <w:b/>
          <w:sz w:val="28"/>
          <w:szCs w:val="28"/>
        </w:rPr>
        <w:t>年</w:t>
      </w:r>
      <w:r>
        <w:rPr>
          <w:rFonts w:ascii="黑体" w:hAnsi="黑体" w:eastAsia="黑体"/>
          <w:b/>
          <w:sz w:val="28"/>
          <w:szCs w:val="28"/>
        </w:rPr>
        <w:t>12</w:t>
      </w:r>
      <w:r>
        <w:rPr>
          <w:rFonts w:hint="eastAsia" w:ascii="黑体" w:hAnsi="黑体" w:eastAsia="黑体"/>
          <w:b/>
          <w:sz w:val="28"/>
          <w:szCs w:val="28"/>
        </w:rPr>
        <w:t>月第</w:t>
      </w:r>
      <w:r>
        <w:rPr>
          <w:rFonts w:ascii="黑体" w:hAnsi="黑体" w:eastAsia="黑体"/>
          <w:b/>
          <w:sz w:val="28"/>
          <w:szCs w:val="28"/>
        </w:rPr>
        <w:t>1</w:t>
      </w:r>
      <w:r>
        <w:rPr>
          <w:rFonts w:hint="eastAsia" w:ascii="黑体" w:hAnsi="黑体" w:eastAsia="黑体"/>
          <w:b/>
          <w:sz w:val="28"/>
          <w:szCs w:val="28"/>
        </w:rPr>
        <w:t>版，</w:t>
      </w:r>
      <w:r>
        <w:rPr>
          <w:rFonts w:ascii="黑体" w:hAnsi="黑体" w:eastAsia="黑体"/>
          <w:b/>
          <w:sz w:val="28"/>
          <w:szCs w:val="28"/>
        </w:rPr>
        <w:t>2015</w:t>
      </w:r>
      <w:r>
        <w:rPr>
          <w:rFonts w:hint="eastAsia" w:ascii="黑体" w:hAnsi="黑体" w:eastAsia="黑体"/>
          <w:b/>
          <w:sz w:val="28"/>
          <w:szCs w:val="28"/>
        </w:rPr>
        <w:t>年</w:t>
      </w:r>
      <w:r>
        <w:rPr>
          <w:rFonts w:ascii="黑体" w:hAnsi="黑体" w:eastAsia="黑体"/>
          <w:b/>
          <w:sz w:val="28"/>
          <w:szCs w:val="28"/>
        </w:rPr>
        <w:t>8</w:t>
      </w:r>
      <w:r>
        <w:rPr>
          <w:rFonts w:hint="eastAsia" w:ascii="黑体" w:hAnsi="黑体" w:eastAsia="黑体"/>
          <w:b/>
          <w:sz w:val="28"/>
          <w:szCs w:val="28"/>
        </w:rPr>
        <w:t>月第</w:t>
      </w:r>
      <w:r>
        <w:rPr>
          <w:rFonts w:ascii="黑体" w:hAnsi="黑体" w:eastAsia="黑体"/>
          <w:b/>
          <w:sz w:val="28"/>
          <w:szCs w:val="28"/>
        </w:rPr>
        <w:t>2</w:t>
      </w:r>
      <w:r>
        <w:rPr>
          <w:rFonts w:hint="eastAsia" w:ascii="黑体" w:hAnsi="黑体" w:eastAsia="黑体"/>
          <w:b/>
          <w:sz w:val="28"/>
          <w:szCs w:val="28"/>
        </w:rPr>
        <w:t>次印刷</w:t>
      </w:r>
      <w:r>
        <w:rPr>
          <w:rFonts w:ascii="黑体" w:hAnsi="黑体" w:eastAsia="黑体"/>
          <w:b/>
          <w:sz w:val="28"/>
          <w:szCs w:val="28"/>
        </w:rPr>
        <w:t xml:space="preserve">  </w:t>
      </w:r>
    </w:p>
    <w:p>
      <w:pPr>
        <w:spacing w:line="760" w:lineRule="exact"/>
        <w:ind w:firstLine="562" w:firstLineChars="200"/>
        <w:jc w:val="both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《</w:t>
      </w:r>
      <w:r>
        <w:rPr>
          <w:rFonts w:ascii="黑体" w:hAnsi="黑体" w:eastAsia="黑体"/>
          <w:b/>
          <w:sz w:val="28"/>
          <w:szCs w:val="28"/>
        </w:rPr>
        <w:t>5-6</w:t>
      </w:r>
      <w:r>
        <w:rPr>
          <w:rFonts w:hint="eastAsia" w:ascii="黑体" w:hAnsi="黑体" w:eastAsia="黑体"/>
          <w:b/>
          <w:sz w:val="28"/>
          <w:szCs w:val="28"/>
        </w:rPr>
        <w:t>岁儿童学习与发展教师指导手册》上</w:t>
      </w:r>
      <w:r>
        <w:rPr>
          <w:rFonts w:ascii="黑体" w:hAnsi="黑体" w:eastAsia="黑体"/>
          <w:b/>
          <w:sz w:val="28"/>
          <w:szCs w:val="28"/>
        </w:rPr>
        <w:t>2014</w:t>
      </w:r>
      <w:r>
        <w:rPr>
          <w:rFonts w:hint="eastAsia" w:ascii="黑体" w:hAnsi="黑体" w:eastAsia="黑体"/>
          <w:b/>
          <w:sz w:val="28"/>
          <w:szCs w:val="28"/>
        </w:rPr>
        <w:t>年</w:t>
      </w:r>
      <w:r>
        <w:rPr>
          <w:rFonts w:ascii="黑体" w:hAnsi="黑体" w:eastAsia="黑体"/>
          <w:b/>
          <w:sz w:val="28"/>
          <w:szCs w:val="28"/>
        </w:rPr>
        <w:t>12</w:t>
      </w:r>
      <w:r>
        <w:rPr>
          <w:rFonts w:hint="eastAsia" w:ascii="黑体" w:hAnsi="黑体" w:eastAsia="黑体"/>
          <w:b/>
          <w:sz w:val="28"/>
          <w:szCs w:val="28"/>
        </w:rPr>
        <w:t>月第</w:t>
      </w:r>
      <w:r>
        <w:rPr>
          <w:rFonts w:ascii="黑体" w:hAnsi="黑体" w:eastAsia="黑体"/>
          <w:b/>
          <w:sz w:val="28"/>
          <w:szCs w:val="28"/>
        </w:rPr>
        <w:t>1</w:t>
      </w:r>
      <w:r>
        <w:rPr>
          <w:rFonts w:hint="eastAsia" w:ascii="黑体" w:hAnsi="黑体" w:eastAsia="黑体"/>
          <w:b/>
          <w:sz w:val="28"/>
          <w:szCs w:val="28"/>
        </w:rPr>
        <w:t>版，</w:t>
      </w:r>
      <w:r>
        <w:rPr>
          <w:rFonts w:ascii="黑体" w:hAnsi="黑体" w:eastAsia="黑体"/>
          <w:b/>
          <w:sz w:val="28"/>
          <w:szCs w:val="28"/>
        </w:rPr>
        <w:t>2015</w:t>
      </w:r>
      <w:r>
        <w:rPr>
          <w:rFonts w:hint="eastAsia" w:ascii="黑体" w:hAnsi="黑体" w:eastAsia="黑体"/>
          <w:b/>
          <w:sz w:val="28"/>
          <w:szCs w:val="28"/>
        </w:rPr>
        <w:t>年</w:t>
      </w:r>
      <w:r>
        <w:rPr>
          <w:rFonts w:ascii="黑体" w:hAnsi="黑体" w:eastAsia="黑体"/>
          <w:b/>
          <w:sz w:val="28"/>
          <w:szCs w:val="28"/>
        </w:rPr>
        <w:t>8</w:t>
      </w:r>
      <w:r>
        <w:rPr>
          <w:rFonts w:hint="eastAsia" w:ascii="黑体" w:hAnsi="黑体" w:eastAsia="黑体"/>
          <w:b/>
          <w:sz w:val="28"/>
          <w:szCs w:val="28"/>
        </w:rPr>
        <w:t>月第</w:t>
      </w:r>
      <w:r>
        <w:rPr>
          <w:rFonts w:ascii="黑体" w:hAnsi="黑体" w:eastAsia="黑体"/>
          <w:b/>
          <w:sz w:val="28"/>
          <w:szCs w:val="28"/>
        </w:rPr>
        <w:t>2</w:t>
      </w:r>
      <w:r>
        <w:rPr>
          <w:rFonts w:hint="eastAsia" w:ascii="黑体" w:hAnsi="黑体" w:eastAsia="黑体"/>
          <w:b/>
          <w:sz w:val="28"/>
          <w:szCs w:val="28"/>
        </w:rPr>
        <w:t>次印刷</w:t>
      </w:r>
      <w:r>
        <w:rPr>
          <w:rFonts w:ascii="黑体" w:hAnsi="黑体" w:eastAsia="黑体"/>
          <w:b/>
          <w:sz w:val="28"/>
          <w:szCs w:val="28"/>
        </w:rPr>
        <w:t xml:space="preserve">  </w:t>
      </w:r>
    </w:p>
    <w:p>
      <w:pPr>
        <w:spacing w:after="240" w:afterLines="100" w:line="760" w:lineRule="exact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试讲范围：</w:t>
      </w:r>
    </w:p>
    <w:p>
      <w:pPr>
        <w:spacing w:after="240" w:afterLines="100" w:line="760" w:lineRule="exact"/>
        <w:jc w:val="both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28"/>
          <w:szCs w:val="28"/>
        </w:rPr>
        <w:t>《</w:t>
      </w:r>
      <w:r>
        <w:rPr>
          <w:rFonts w:ascii="黑体" w:hAnsi="黑体" w:eastAsia="黑体"/>
          <w:b/>
          <w:sz w:val="28"/>
          <w:szCs w:val="28"/>
        </w:rPr>
        <w:t>4-5</w:t>
      </w:r>
      <w:r>
        <w:rPr>
          <w:rFonts w:hint="eastAsia" w:ascii="黑体" w:hAnsi="黑体" w:eastAsia="黑体"/>
          <w:b/>
          <w:sz w:val="28"/>
          <w:szCs w:val="28"/>
        </w:rPr>
        <w:t>岁儿童学习与发展教师指导手册》上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</w:rPr>
      </w:pPr>
      <w:r>
        <w:rPr>
          <w:rFonts w:ascii="黑体" w:hAnsi="黑体" w:eastAsia="黑体"/>
          <w:sz w:val="32"/>
        </w:rPr>
        <w:t>1.</w:t>
      </w:r>
      <w:r>
        <w:rPr>
          <w:rFonts w:hint="eastAsia" w:ascii="黑体" w:hAnsi="黑体" w:eastAsia="黑体"/>
          <w:sz w:val="32"/>
        </w:rPr>
        <w:t>主题二《能干的我》中的《能干的我》</w:t>
      </w:r>
      <w:r>
        <w:rPr>
          <w:rFonts w:ascii="黑体" w:hAnsi="黑体" w:eastAsia="黑体"/>
          <w:sz w:val="32"/>
        </w:rPr>
        <w:t xml:space="preserve">      P94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</w:rPr>
      </w:pPr>
      <w:r>
        <w:rPr>
          <w:rFonts w:ascii="黑体" w:hAnsi="黑体" w:eastAsia="黑体"/>
          <w:sz w:val="32"/>
        </w:rPr>
        <w:t>2.</w:t>
      </w:r>
      <w:r>
        <w:rPr>
          <w:rFonts w:hint="eastAsia" w:ascii="黑体" w:hAnsi="黑体" w:eastAsia="黑体"/>
          <w:sz w:val="32"/>
        </w:rPr>
        <w:t>主题二《能干的我》中的《爷爷为我打月饼》</w:t>
      </w:r>
      <w:r>
        <w:rPr>
          <w:rFonts w:ascii="黑体" w:hAnsi="黑体" w:eastAsia="黑体"/>
          <w:sz w:val="32"/>
        </w:rPr>
        <w:t>P108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3.</w:t>
      </w:r>
      <w:r>
        <w:rPr>
          <w:rFonts w:hint="eastAsia" w:ascii="黑体" w:hAnsi="黑体" w:eastAsia="黑体"/>
          <w:sz w:val="32"/>
          <w:szCs w:val="32"/>
        </w:rPr>
        <w:t>主题三《我的发现》中的《秋天的果园真热闹》</w:t>
      </w:r>
      <w:r>
        <w:rPr>
          <w:rFonts w:ascii="黑体" w:hAnsi="黑体" w:eastAsia="黑体"/>
          <w:sz w:val="32"/>
          <w:szCs w:val="32"/>
        </w:rPr>
        <w:t xml:space="preserve">   P142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 xml:space="preserve">4. </w:t>
      </w:r>
      <w:r>
        <w:rPr>
          <w:rFonts w:hint="eastAsia" w:ascii="黑体" w:hAnsi="黑体" w:eastAsia="黑体"/>
          <w:sz w:val="32"/>
          <w:szCs w:val="32"/>
        </w:rPr>
        <w:t>主题三《我的发现》中的《苹果为什么掉下来》</w:t>
      </w:r>
      <w:r>
        <w:rPr>
          <w:rFonts w:ascii="黑体" w:hAnsi="黑体" w:eastAsia="黑体"/>
          <w:sz w:val="32"/>
          <w:szCs w:val="32"/>
        </w:rPr>
        <w:t xml:space="preserve">  P149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5.</w:t>
      </w:r>
      <w:r>
        <w:rPr>
          <w:rFonts w:hint="eastAsia" w:ascii="黑体" w:hAnsi="黑体" w:eastAsia="黑体"/>
          <w:sz w:val="32"/>
          <w:szCs w:val="32"/>
        </w:rPr>
        <w:t>主题三《我的发现》中的《变胖的塑料袋》</w:t>
      </w:r>
      <w:r>
        <w:rPr>
          <w:rFonts w:ascii="黑体" w:hAnsi="黑体" w:eastAsia="黑体"/>
          <w:sz w:val="32"/>
          <w:szCs w:val="32"/>
        </w:rPr>
        <w:t xml:space="preserve">       P172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6.</w:t>
      </w:r>
      <w:r>
        <w:rPr>
          <w:rFonts w:hint="eastAsia" w:ascii="黑体" w:hAnsi="黑体" w:eastAsia="黑体"/>
          <w:sz w:val="32"/>
          <w:szCs w:val="32"/>
        </w:rPr>
        <w:t>主题三《我的发现》中的《小落叶跳舞》</w:t>
      </w:r>
      <w:r>
        <w:rPr>
          <w:rFonts w:ascii="黑体" w:hAnsi="黑体" w:eastAsia="黑体"/>
          <w:sz w:val="32"/>
          <w:szCs w:val="32"/>
        </w:rPr>
        <w:t xml:space="preserve">         P175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7.</w:t>
      </w:r>
      <w:r>
        <w:rPr>
          <w:rFonts w:hint="eastAsia" w:ascii="黑体" w:hAnsi="黑体" w:eastAsia="黑体"/>
          <w:sz w:val="32"/>
          <w:szCs w:val="32"/>
        </w:rPr>
        <w:t>主题四《特别的我》中的《剪纸条比赛》</w:t>
      </w:r>
      <w:r>
        <w:rPr>
          <w:rFonts w:ascii="黑体" w:hAnsi="黑体" w:eastAsia="黑体"/>
          <w:sz w:val="32"/>
          <w:szCs w:val="32"/>
        </w:rPr>
        <w:t xml:space="preserve">         P193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8.</w:t>
      </w:r>
      <w:r>
        <w:rPr>
          <w:rFonts w:hint="eastAsia" w:ascii="黑体" w:hAnsi="黑体" w:eastAsia="黑体"/>
          <w:sz w:val="32"/>
          <w:szCs w:val="32"/>
        </w:rPr>
        <w:t>主题四《特别的我》中的《捕小鱼》</w:t>
      </w:r>
      <w:r>
        <w:rPr>
          <w:rFonts w:ascii="黑体" w:hAnsi="黑体" w:eastAsia="黑体"/>
          <w:sz w:val="32"/>
          <w:szCs w:val="32"/>
        </w:rPr>
        <w:t xml:space="preserve">             P210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9.</w:t>
      </w:r>
      <w:r>
        <w:rPr>
          <w:rFonts w:hint="eastAsia" w:ascii="黑体" w:hAnsi="黑体" w:eastAsia="黑体"/>
          <w:sz w:val="32"/>
          <w:szCs w:val="32"/>
        </w:rPr>
        <w:t>主题五《好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朋友》中的《我的好朋友》</w:t>
      </w:r>
      <w:r>
        <w:rPr>
          <w:rFonts w:ascii="黑体" w:hAnsi="黑体" w:eastAsia="黑体"/>
          <w:sz w:val="32"/>
          <w:szCs w:val="32"/>
        </w:rPr>
        <w:t xml:space="preserve">           P221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10.</w:t>
      </w:r>
      <w:r>
        <w:rPr>
          <w:rFonts w:hint="eastAsia" w:ascii="黑体" w:hAnsi="黑体" w:eastAsia="黑体"/>
          <w:sz w:val="32"/>
          <w:szCs w:val="32"/>
        </w:rPr>
        <w:t>主题五《好朋友》中的《我和朋友比高矮》</w:t>
      </w:r>
      <w:r>
        <w:rPr>
          <w:rFonts w:ascii="黑体" w:hAnsi="黑体" w:eastAsia="黑体"/>
          <w:sz w:val="32"/>
          <w:szCs w:val="32"/>
        </w:rPr>
        <w:t xml:space="preserve">      P233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28"/>
          <w:szCs w:val="28"/>
        </w:rPr>
        <w:t>《</w:t>
      </w:r>
      <w:r>
        <w:rPr>
          <w:rFonts w:ascii="黑体" w:hAnsi="黑体" w:eastAsia="黑体"/>
          <w:b/>
          <w:sz w:val="28"/>
          <w:szCs w:val="28"/>
        </w:rPr>
        <w:t>5-6</w:t>
      </w:r>
      <w:r>
        <w:rPr>
          <w:rFonts w:hint="eastAsia" w:ascii="黑体" w:hAnsi="黑体" w:eastAsia="黑体"/>
          <w:b/>
          <w:sz w:val="28"/>
          <w:szCs w:val="28"/>
        </w:rPr>
        <w:t>岁儿童学习与发展教师指导手册》上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11.</w:t>
      </w:r>
      <w:r>
        <w:rPr>
          <w:rFonts w:hint="eastAsia" w:ascii="黑体" w:hAnsi="黑体" w:eastAsia="黑体"/>
          <w:sz w:val="32"/>
          <w:szCs w:val="32"/>
        </w:rPr>
        <w:t>主题一《各行各业的人》中的《有趣的数字》</w:t>
      </w:r>
      <w:r>
        <w:rPr>
          <w:rFonts w:ascii="黑体" w:hAnsi="黑体" w:eastAsia="黑体"/>
          <w:sz w:val="32"/>
          <w:szCs w:val="32"/>
        </w:rPr>
        <w:t xml:space="preserve">    P72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12.</w:t>
      </w:r>
      <w:r>
        <w:rPr>
          <w:rFonts w:hint="eastAsia" w:ascii="黑体" w:hAnsi="黑体" w:eastAsia="黑体"/>
          <w:sz w:val="32"/>
          <w:szCs w:val="32"/>
        </w:rPr>
        <w:t>主题一《各行各业的人》中的《好玩的松紧带》</w:t>
      </w:r>
      <w:r>
        <w:rPr>
          <w:rFonts w:ascii="黑体" w:hAnsi="黑体" w:eastAsia="黑体"/>
          <w:sz w:val="32"/>
          <w:szCs w:val="32"/>
        </w:rPr>
        <w:t xml:space="preserve">  P84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13.</w:t>
      </w:r>
      <w:r>
        <w:rPr>
          <w:rFonts w:hint="eastAsia" w:ascii="黑体" w:hAnsi="黑体" w:eastAsia="黑体"/>
          <w:sz w:val="32"/>
          <w:szCs w:val="32"/>
        </w:rPr>
        <w:t>主题二《会说话的标志》中的《服务场所的标志》</w:t>
      </w:r>
      <w:r>
        <w:rPr>
          <w:rFonts w:ascii="黑体" w:hAnsi="黑体" w:eastAsia="黑体"/>
          <w:sz w:val="32"/>
          <w:szCs w:val="32"/>
        </w:rPr>
        <w:t>P94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14.</w:t>
      </w:r>
      <w:r>
        <w:rPr>
          <w:rFonts w:hint="eastAsia" w:ascii="黑体" w:hAnsi="黑体" w:eastAsia="黑体"/>
          <w:sz w:val="32"/>
          <w:szCs w:val="32"/>
        </w:rPr>
        <w:t>主题三《骄傲的中国人》中的《轮胎连着你和我》</w:t>
      </w:r>
      <w:r>
        <w:rPr>
          <w:rFonts w:ascii="黑体" w:hAnsi="黑体" w:eastAsia="黑体"/>
          <w:sz w:val="32"/>
          <w:szCs w:val="32"/>
        </w:rPr>
        <w:t>P166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15.</w:t>
      </w:r>
      <w:r>
        <w:rPr>
          <w:rFonts w:hint="eastAsia" w:ascii="黑体" w:hAnsi="黑体" w:eastAsia="黑体"/>
          <w:sz w:val="32"/>
          <w:szCs w:val="32"/>
        </w:rPr>
        <w:t>主题四《变化的世界》中的《四季的轮换》</w:t>
      </w:r>
      <w:r>
        <w:rPr>
          <w:rFonts w:ascii="黑体" w:hAnsi="黑体" w:eastAsia="黑体"/>
          <w:sz w:val="32"/>
          <w:szCs w:val="32"/>
        </w:rPr>
        <w:t xml:space="preserve">      P182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16.</w:t>
      </w:r>
      <w:r>
        <w:rPr>
          <w:rFonts w:hint="eastAsia" w:ascii="黑体" w:hAnsi="黑体" w:eastAsia="黑体"/>
          <w:sz w:val="32"/>
          <w:szCs w:val="32"/>
        </w:rPr>
        <w:t>主题四《变化的世界》中的《会变的水》</w:t>
      </w:r>
      <w:r>
        <w:rPr>
          <w:rFonts w:ascii="黑体" w:hAnsi="黑体" w:eastAsia="黑体"/>
          <w:sz w:val="32"/>
          <w:szCs w:val="32"/>
        </w:rPr>
        <w:t xml:space="preserve">       P186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17.</w:t>
      </w:r>
      <w:r>
        <w:rPr>
          <w:rFonts w:hint="eastAsia" w:ascii="黑体" w:hAnsi="黑体" w:eastAsia="黑体"/>
          <w:sz w:val="32"/>
          <w:szCs w:val="32"/>
        </w:rPr>
        <w:t>主题四《变化的世界》中的《会变的圆形》</w:t>
      </w:r>
      <w:r>
        <w:rPr>
          <w:rFonts w:ascii="黑体" w:hAnsi="黑体" w:eastAsia="黑体"/>
          <w:sz w:val="32"/>
          <w:szCs w:val="32"/>
        </w:rPr>
        <w:t xml:space="preserve">     P193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18.</w:t>
      </w:r>
      <w:r>
        <w:rPr>
          <w:rFonts w:hint="eastAsia" w:ascii="黑体" w:hAnsi="黑体" w:eastAsia="黑体"/>
          <w:sz w:val="32"/>
          <w:szCs w:val="32"/>
        </w:rPr>
        <w:t>主题四《变化的世界》中的《着火的时候》</w:t>
      </w:r>
      <w:r>
        <w:rPr>
          <w:rFonts w:ascii="黑体" w:hAnsi="黑体" w:eastAsia="黑体"/>
          <w:sz w:val="32"/>
          <w:szCs w:val="32"/>
        </w:rPr>
        <w:t xml:space="preserve">     P196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19.</w:t>
      </w:r>
      <w:r>
        <w:rPr>
          <w:rFonts w:hint="eastAsia" w:ascii="黑体" w:hAnsi="黑体" w:eastAsia="黑体"/>
          <w:sz w:val="32"/>
          <w:szCs w:val="32"/>
        </w:rPr>
        <w:t>主题五《环保小卫士》中的《辛勤的环卫工人》</w:t>
      </w:r>
      <w:r>
        <w:rPr>
          <w:rFonts w:ascii="黑体" w:hAnsi="黑体" w:eastAsia="黑体"/>
          <w:sz w:val="32"/>
          <w:szCs w:val="32"/>
        </w:rPr>
        <w:t xml:space="preserve"> P231</w:t>
      </w:r>
    </w:p>
    <w:p>
      <w:pPr>
        <w:tabs>
          <w:tab w:val="left" w:pos="792"/>
        </w:tabs>
        <w:spacing w:line="760" w:lineRule="exact"/>
        <w:jc w:val="both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20.</w:t>
      </w:r>
      <w:r>
        <w:rPr>
          <w:rFonts w:hint="eastAsia" w:ascii="黑体" w:hAnsi="黑体" w:eastAsia="黑体"/>
          <w:sz w:val="32"/>
          <w:szCs w:val="32"/>
        </w:rPr>
        <w:t>主题六《动物世界》中的《狮子王》</w:t>
      </w:r>
      <w:r>
        <w:rPr>
          <w:rFonts w:ascii="黑体" w:hAnsi="黑体" w:eastAsia="黑体"/>
          <w:sz w:val="32"/>
          <w:szCs w:val="32"/>
        </w:rPr>
        <w:t xml:space="preserve">           P273</w:t>
      </w:r>
    </w:p>
    <w:p>
      <w:pPr>
        <w:tabs>
          <w:tab w:val="left" w:pos="792"/>
        </w:tabs>
        <w:spacing w:line="760" w:lineRule="exact"/>
        <w:jc w:val="both"/>
        <w:rPr>
          <w:rFonts w:ascii="微软雅黑"/>
          <w:sz w:val="32"/>
          <w:szCs w:val="32"/>
        </w:rPr>
      </w:pPr>
    </w:p>
    <w:p>
      <w:pPr>
        <w:tabs>
          <w:tab w:val="left" w:pos="792"/>
        </w:tabs>
        <w:spacing w:line="760" w:lineRule="exact"/>
        <w:jc w:val="both"/>
        <w:rPr>
          <w:rFonts w:ascii="微软雅黑"/>
          <w:sz w:val="32"/>
          <w:szCs w:val="32"/>
        </w:rPr>
      </w:pPr>
    </w:p>
    <w:p>
      <w:pPr>
        <w:tabs>
          <w:tab w:val="left" w:pos="792"/>
        </w:tabs>
        <w:spacing w:line="760" w:lineRule="exact"/>
        <w:jc w:val="both"/>
        <w:rPr>
          <w:rFonts w:ascii="微软雅黑"/>
          <w:sz w:val="32"/>
          <w:szCs w:val="32"/>
        </w:rPr>
      </w:pPr>
    </w:p>
    <w:p>
      <w:pPr>
        <w:tabs>
          <w:tab w:val="left" w:pos="792"/>
        </w:tabs>
        <w:spacing w:line="760" w:lineRule="exact"/>
        <w:jc w:val="both"/>
        <w:rPr>
          <w:rFonts w:ascii="宋体" w:eastAsia="宋体"/>
          <w:sz w:val="32"/>
        </w:rPr>
      </w:pPr>
    </w:p>
    <w:p>
      <w:pPr>
        <w:tabs>
          <w:tab w:val="left" w:pos="792"/>
        </w:tabs>
        <w:spacing w:line="760" w:lineRule="exact"/>
        <w:jc w:val="both"/>
        <w:rPr>
          <w:rFonts w:ascii="宋体" w:eastAsia="宋体"/>
          <w:sz w:val="32"/>
        </w:rPr>
      </w:pPr>
    </w:p>
    <w:p>
      <w:pPr>
        <w:tabs>
          <w:tab w:val="left" w:pos="792"/>
        </w:tabs>
        <w:spacing w:line="760" w:lineRule="exact"/>
        <w:jc w:val="both"/>
        <w:rPr>
          <w:rFonts w:ascii="宋体" w:eastAsia="宋体"/>
          <w:sz w:val="32"/>
        </w:rPr>
      </w:pPr>
    </w:p>
    <w:p>
      <w:pPr>
        <w:tabs>
          <w:tab w:val="left" w:pos="792"/>
        </w:tabs>
        <w:spacing w:line="760" w:lineRule="exact"/>
        <w:jc w:val="both"/>
        <w:rPr>
          <w:rFonts w:ascii="宋体" w:eastAsia="宋体"/>
          <w:sz w:val="32"/>
        </w:rPr>
      </w:pPr>
    </w:p>
    <w:p>
      <w:pPr>
        <w:tabs>
          <w:tab w:val="left" w:pos="792"/>
        </w:tabs>
        <w:spacing w:line="760" w:lineRule="exact"/>
        <w:jc w:val="both"/>
        <w:rPr>
          <w:rFonts w:ascii="宋体" w:eastAsia="宋体"/>
          <w:sz w:val="32"/>
        </w:rPr>
      </w:pPr>
    </w:p>
    <w:p>
      <w:pPr>
        <w:tabs>
          <w:tab w:val="left" w:pos="792"/>
        </w:tabs>
        <w:spacing w:line="760" w:lineRule="exact"/>
        <w:jc w:val="both"/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ljZjAxNGQ0ZTgzYWEzMWY5M2JiMTNlNGYwNmMxZTEifQ=="/>
  </w:docVars>
  <w:rsids>
    <w:rsidRoot w:val="00D31D50"/>
    <w:rsid w:val="00216B87"/>
    <w:rsid w:val="00323B43"/>
    <w:rsid w:val="003B1A22"/>
    <w:rsid w:val="003D37D8"/>
    <w:rsid w:val="00426133"/>
    <w:rsid w:val="004358AB"/>
    <w:rsid w:val="0051373D"/>
    <w:rsid w:val="0052125E"/>
    <w:rsid w:val="00534B27"/>
    <w:rsid w:val="00674DC1"/>
    <w:rsid w:val="006A0E68"/>
    <w:rsid w:val="0075156E"/>
    <w:rsid w:val="007937FE"/>
    <w:rsid w:val="00853620"/>
    <w:rsid w:val="008B7726"/>
    <w:rsid w:val="008E7E21"/>
    <w:rsid w:val="0092382E"/>
    <w:rsid w:val="00984A8C"/>
    <w:rsid w:val="00A173E6"/>
    <w:rsid w:val="00A24329"/>
    <w:rsid w:val="00C07CBC"/>
    <w:rsid w:val="00C35D8F"/>
    <w:rsid w:val="00D31D50"/>
    <w:rsid w:val="00D70F21"/>
    <w:rsid w:val="00E1171E"/>
    <w:rsid w:val="00EF7633"/>
    <w:rsid w:val="00F51135"/>
    <w:rsid w:val="00F52FDE"/>
    <w:rsid w:val="00F64922"/>
    <w:rsid w:val="00FA7211"/>
    <w:rsid w:val="00FB1CCC"/>
    <w:rsid w:val="7A47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link w:val="3"/>
    <w:semiHidden/>
    <w:locked/>
    <w:uiPriority w:val="99"/>
    <w:rPr>
      <w:rFonts w:ascii="Tahoma" w:hAnsi="Tahoma" w:cs="Times New Roman"/>
      <w:kern w:val="0"/>
      <w:sz w:val="18"/>
      <w:szCs w:val="18"/>
    </w:rPr>
  </w:style>
  <w:style w:type="character" w:customStyle="1" w:styleId="7">
    <w:name w:val="页脚 字符"/>
    <w:link w:val="2"/>
    <w:semiHidden/>
    <w:locked/>
    <w:uiPriority w:val="99"/>
    <w:rPr>
      <w:rFonts w:ascii="Tahoma" w:hAnsi="Tahoma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</Words>
  <Characters>758</Characters>
  <Lines>6</Lines>
  <Paragraphs>1</Paragraphs>
  <TotalTime>60</TotalTime>
  <ScaleCrop>false</ScaleCrop>
  <LinksUpToDate>false</LinksUpToDate>
  <CharactersWithSpaces>889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2024-08-18T03:16:00Z</cp:lastPrinted>
  <dcterms:modified xsi:type="dcterms:W3CDTF">2024-08-18T06:49:48Z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98EA5E08463D434BA523CEEA688DE826_12</vt:lpwstr>
  </property>
</Properties>
</file>