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lang w:eastAsia="zh-CN"/>
        </w:rPr>
        <w:t>2024年</w:t>
      </w:r>
      <w:r>
        <w:rPr>
          <w:rFonts w:hint="eastAsia" w:ascii="方正小标宋简体" w:hAnsi="方正小标宋简体" w:eastAsia="方正小标宋简体" w:cs="方正小标宋简体"/>
          <w:i w:val="0"/>
          <w:caps w:val="0"/>
          <w:color w:val="000000"/>
          <w:spacing w:val="0"/>
          <w:sz w:val="44"/>
          <w:szCs w:val="44"/>
        </w:rPr>
        <w:t>淄博市临淄区</w:t>
      </w:r>
      <w:r>
        <w:rPr>
          <w:rFonts w:hint="eastAsia" w:ascii="方正小标宋简体" w:hAnsi="方正小标宋简体" w:eastAsia="方正小标宋简体" w:cs="方正小标宋简体"/>
          <w:i w:val="0"/>
          <w:caps w:val="0"/>
          <w:color w:val="000000"/>
          <w:spacing w:val="0"/>
          <w:sz w:val="44"/>
          <w:szCs w:val="44"/>
          <w:lang w:val="en-US" w:eastAsia="zh-CN"/>
        </w:rPr>
        <w:t>教体系统高层次紧缺人才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000000"/>
          <w:spacing w:val="0"/>
          <w:sz w:val="44"/>
          <w:szCs w:val="44"/>
          <w:lang w:val="en-US" w:eastAsia="zh-CN"/>
        </w:rPr>
        <w:t>招聘</w:t>
      </w:r>
      <w:r>
        <w:rPr>
          <w:rFonts w:hint="eastAsia" w:ascii="方正小标宋简体" w:hAnsi="方正小标宋简体" w:eastAsia="方正小标宋简体" w:cs="方正小标宋简体"/>
          <w:i w:val="0"/>
          <w:caps w:val="0"/>
          <w:color w:val="000000"/>
          <w:spacing w:val="0"/>
          <w:sz w:val="44"/>
          <w:szCs w:val="44"/>
        </w:rPr>
        <w:t>面试考生须知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一、面试人员须携带身份证和面试通知单在规定时间内参加面试，逾期不到视为自动弃权，取消面试资格。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highlight w:val="none"/>
        </w:rPr>
        <w:t>、面试人员要遵守纪律，按面试程序和要求参加面试，不得以任何理由违反规定，影响面试。面试人员进入考点后，无特殊原因原则上不能离开</w:t>
      </w:r>
      <w:r>
        <w:rPr>
          <w:rFonts w:hint="eastAsia" w:ascii="仿宋_GB2312" w:hAnsi="仿宋_GB2312" w:eastAsia="仿宋_GB2312" w:cs="仿宋_GB2312"/>
          <w:sz w:val="32"/>
          <w:szCs w:val="32"/>
        </w:rPr>
        <w:t>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三、面试人员严禁携带通讯工具、书籍、资料等物品进入准备室、</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室和技能测试考场，否则，取消</w:t>
      </w:r>
      <w:r>
        <w:rPr>
          <w:rFonts w:hint="eastAsia" w:ascii="仿宋_GB2312" w:hAnsi="仿宋_GB2312" w:eastAsia="仿宋_GB2312" w:cs="仿宋_GB2312"/>
          <w:sz w:val="32"/>
          <w:szCs w:val="32"/>
          <w:lang w:val="en-US" w:eastAsia="zh-CN"/>
        </w:rPr>
        <w:t>模拟课堂（试讲）、结构化面试</w:t>
      </w:r>
      <w:r>
        <w:rPr>
          <w:rFonts w:hint="eastAsia" w:ascii="仿宋_GB2312" w:hAnsi="仿宋_GB2312" w:eastAsia="仿宋_GB2312" w:cs="仿宋_GB2312"/>
          <w:sz w:val="32"/>
          <w:szCs w:val="32"/>
        </w:rPr>
        <w:t>或技能测试成绩。面试人员的手机等通讯设备请关闭并用信封装好，在封面注明自己的学科和姓名，在进入候考室时交给候考室工作人员；面试成绩公布后凭身份证和面试通知单在休息室领取。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四、面试内容：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1.面试人员</w:t>
      </w:r>
      <w:r>
        <w:rPr>
          <w:rFonts w:hint="eastAsia" w:ascii="仿宋_GB2312" w:hAnsi="仿宋_GB2312" w:eastAsia="仿宋_GB2312" w:cs="仿宋_GB2312"/>
          <w:sz w:val="32"/>
          <w:szCs w:val="32"/>
          <w:lang w:val="en-US" w:eastAsia="zh-CN"/>
        </w:rPr>
        <w:t>模拟课堂（试讲）</w:t>
      </w:r>
      <w:r>
        <w:rPr>
          <w:rFonts w:hint="eastAsia" w:ascii="仿宋_GB2312" w:hAnsi="仿宋_GB2312" w:eastAsia="仿宋_GB2312" w:cs="仿宋_GB2312"/>
          <w:sz w:val="32"/>
          <w:szCs w:val="32"/>
        </w:rPr>
        <w:t>时分别对应使用相应学段的教材（</w:t>
      </w:r>
      <w:r>
        <w:rPr>
          <w:rFonts w:hint="eastAsia" w:ascii="仿宋_GB2312" w:hAnsi="仿宋_GB2312" w:eastAsia="仿宋_GB2312" w:cs="仿宋_GB2312"/>
          <w:sz w:val="32"/>
          <w:szCs w:val="32"/>
          <w:lang w:val="en-US" w:eastAsia="zh-CN"/>
        </w:rPr>
        <w:t>均</w:t>
      </w:r>
      <w:r>
        <w:rPr>
          <w:rFonts w:hint="eastAsia" w:ascii="仿宋_GB2312" w:hAnsi="仿宋_GB2312" w:eastAsia="仿宋_GB2312" w:cs="仿宋_GB2312"/>
          <w:sz w:val="32"/>
          <w:szCs w:val="32"/>
        </w:rPr>
        <w:t>不指定</w:t>
      </w:r>
      <w:r>
        <w:rPr>
          <w:rFonts w:hint="eastAsia" w:ascii="仿宋_GB2312" w:hAnsi="仿宋_GB2312" w:eastAsia="仿宋_GB2312" w:cs="仿宋_GB2312"/>
          <w:sz w:val="32"/>
          <w:szCs w:val="32"/>
          <w:lang w:val="en-US" w:eastAsia="zh-CN"/>
        </w:rPr>
        <w:t>教材</w:t>
      </w:r>
      <w:r>
        <w:rPr>
          <w:rFonts w:hint="eastAsia" w:ascii="仿宋_GB2312" w:hAnsi="仿宋_GB2312" w:eastAsia="仿宋_GB2312" w:cs="仿宋_GB2312"/>
          <w:sz w:val="32"/>
          <w:szCs w:val="32"/>
        </w:rPr>
        <w:t>版本）</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在准备室准备时间为30分钟（含钢笔书写），</w:t>
      </w:r>
      <w:r>
        <w:rPr>
          <w:rFonts w:hint="eastAsia" w:ascii="仿宋_GB2312" w:hAnsi="仿宋_GB2312" w:eastAsia="仿宋_GB2312" w:cs="仿宋_GB2312"/>
          <w:sz w:val="32"/>
          <w:szCs w:val="32"/>
          <w:lang w:val="en-US" w:eastAsia="zh-CN"/>
        </w:rPr>
        <w:t>模拟课堂（试讲）</w:t>
      </w:r>
      <w:r>
        <w:rPr>
          <w:rFonts w:hint="eastAsia" w:ascii="仿宋_GB2312" w:hAnsi="仿宋_GB2312" w:eastAsia="仿宋_GB2312" w:cs="仿宋_GB2312"/>
          <w:sz w:val="32"/>
          <w:szCs w:val="32"/>
        </w:rPr>
        <w:t>时间为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分钟。面试人员在准备室内准备时，统一发放钢笔书写纸（钢笔须自备）、草稿纸，钢笔书写纸进入</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室首先交给评委，草稿纸可以带入</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完毕离开时须将草稿纸交给门口工作人员，不能带走。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微软雅黑" w:eastAsia="仿宋_GB2312" w:cs="仿宋_GB2312"/>
          <w:i w:val="0"/>
          <w:caps w:val="0"/>
          <w:color w:val="000000"/>
          <w:spacing w:val="0"/>
          <w:sz w:val="32"/>
          <w:szCs w:val="32"/>
          <w:lang w:val="en-US" w:eastAsia="zh-CN"/>
        </w:rPr>
        <w:t>化工教师、食品安全与检测教师、旅游服务与管理教师、机械数控教师</w:t>
      </w:r>
      <w:r>
        <w:rPr>
          <w:rFonts w:hint="eastAsia" w:ascii="仿宋_GB2312" w:hAnsi="仿宋_GB2312" w:eastAsia="仿宋_GB2312" w:cs="仿宋_GB2312"/>
          <w:sz w:val="32"/>
          <w:szCs w:val="32"/>
        </w:rPr>
        <w:t>岗位面试人员除</w:t>
      </w:r>
      <w:r>
        <w:rPr>
          <w:rFonts w:hint="eastAsia" w:ascii="仿宋_GB2312" w:hAnsi="仿宋_GB2312" w:eastAsia="仿宋_GB2312" w:cs="仿宋_GB2312"/>
          <w:sz w:val="32"/>
          <w:szCs w:val="32"/>
          <w:lang w:val="en-US" w:eastAsia="zh-CN"/>
        </w:rPr>
        <w:t>模拟课堂（试讲）</w:t>
      </w:r>
      <w:r>
        <w:rPr>
          <w:rFonts w:hint="eastAsia" w:ascii="仿宋_GB2312" w:hAnsi="仿宋_GB2312" w:eastAsia="仿宋_GB2312" w:cs="仿宋_GB2312"/>
          <w:sz w:val="32"/>
          <w:szCs w:val="32"/>
        </w:rPr>
        <w:t>外，需另外进行专业技能测试。专业技能测试要求如下：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red"/>
        </w:rPr>
      </w:pPr>
      <w:r>
        <w:rPr>
          <w:rFonts w:hint="eastAsia" w:ascii="仿宋_GB2312" w:hAnsi="微软雅黑" w:eastAsia="仿宋_GB2312" w:cs="仿宋_GB2312"/>
          <w:i w:val="0"/>
          <w:caps w:val="0"/>
          <w:color w:val="000000"/>
          <w:spacing w:val="0"/>
          <w:sz w:val="32"/>
          <w:szCs w:val="32"/>
          <w:lang w:val="en-US" w:eastAsia="zh-CN"/>
        </w:rPr>
        <w:t>（1）化工教师、</w:t>
      </w:r>
      <w:r>
        <w:rPr>
          <w:rFonts w:hint="eastAsia" w:ascii="仿宋_GB2312" w:hAnsi="仿宋_GB2312" w:eastAsia="仿宋_GB2312" w:cs="仿宋_GB2312"/>
          <w:sz w:val="32"/>
          <w:szCs w:val="32"/>
          <w:lang w:val="en-US" w:eastAsia="zh-CN"/>
        </w:rPr>
        <w:t>食品安全与检测教师</w:t>
      </w:r>
      <w:r>
        <w:rPr>
          <w:rFonts w:hint="eastAsia" w:ascii="仿宋_GB2312" w:hAnsi="微软雅黑" w:eastAsia="仿宋_GB2312" w:cs="仿宋_GB2312"/>
          <w:i w:val="0"/>
          <w:caps w:val="0"/>
          <w:color w:val="000000"/>
          <w:spacing w:val="0"/>
          <w:sz w:val="32"/>
          <w:szCs w:val="32"/>
          <w:lang w:val="en-US" w:eastAsia="zh-CN"/>
        </w:rPr>
        <w:t>岗位。测试</w:t>
      </w:r>
      <w:r>
        <w:rPr>
          <w:rFonts w:hint="eastAsia" w:ascii="仿宋_GB2312" w:eastAsia="仿宋_GB2312"/>
          <w:color w:val="auto"/>
          <w:sz w:val="32"/>
          <w:szCs w:val="32"/>
        </w:rPr>
        <w:t>时间</w:t>
      </w:r>
      <w:r>
        <w:rPr>
          <w:rFonts w:hint="eastAsia" w:ascii="仿宋_GB2312" w:eastAsia="仿宋_GB2312"/>
          <w:color w:val="auto"/>
          <w:sz w:val="32"/>
          <w:szCs w:val="32"/>
          <w:lang w:val="en-US" w:eastAsia="zh-CN"/>
        </w:rPr>
        <w:t>60</w:t>
      </w:r>
      <w:r>
        <w:rPr>
          <w:rFonts w:hint="eastAsia" w:ascii="仿宋_GB2312" w:eastAsia="仿宋_GB2312"/>
          <w:color w:val="auto"/>
          <w:sz w:val="32"/>
          <w:szCs w:val="32"/>
        </w:rPr>
        <w:t>分钟，测试内容为酸碱标准溶液的标定实验，测试标准</w:t>
      </w:r>
      <w:r>
        <w:rPr>
          <w:rFonts w:hint="eastAsia" w:ascii="仿宋_GB2312" w:eastAsia="仿宋_GB2312"/>
          <w:color w:val="auto"/>
          <w:sz w:val="32"/>
          <w:szCs w:val="32"/>
          <w:lang w:val="en-US" w:eastAsia="zh-CN"/>
        </w:rPr>
        <w:t>参照</w:t>
      </w:r>
      <w:r>
        <w:rPr>
          <w:rFonts w:hint="eastAsia" w:ascii="仿宋_GB2312" w:eastAsia="仿宋_GB2312"/>
          <w:color w:val="auto"/>
          <w:sz w:val="32"/>
          <w:szCs w:val="32"/>
        </w:rPr>
        <w:t>《化学检验工国家职业标准》中规定的国家职业资格五级（初级工）要求进行评分，实验室提供必需的药品</w:t>
      </w:r>
      <w:r>
        <w:rPr>
          <w:rFonts w:ascii="仿宋_GB2312" w:eastAsia="仿宋_GB2312"/>
          <w:color w:val="auto"/>
          <w:sz w:val="32"/>
          <w:szCs w:val="32"/>
        </w:rPr>
        <w:t>、</w:t>
      </w:r>
      <w:r>
        <w:rPr>
          <w:rFonts w:hint="eastAsia" w:ascii="仿宋_GB2312" w:eastAsia="仿宋_GB2312"/>
          <w:color w:val="auto"/>
          <w:sz w:val="32"/>
          <w:szCs w:val="32"/>
        </w:rPr>
        <w:t>实验仪器</w:t>
      </w:r>
      <w:r>
        <w:rPr>
          <w:rFonts w:ascii="仿宋_GB2312" w:eastAsia="仿宋_GB2312"/>
          <w:color w:val="auto"/>
          <w:sz w:val="32"/>
          <w:szCs w:val="32"/>
        </w:rPr>
        <w:t>以及标定过的滴定管</w:t>
      </w:r>
      <w:r>
        <w:rPr>
          <w:rFonts w:hint="eastAsia" w:ascii="仿宋_GB2312" w:eastAsia="仿宋_GB2312"/>
          <w:color w:val="auto"/>
          <w:sz w:val="32"/>
          <w:szCs w:val="32"/>
        </w:rPr>
        <w:t>，技能测试项目需独立完成。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旅游服务与管理教师</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lang w:val="en-US" w:eastAsia="zh-CN"/>
        </w:rPr>
        <w:t>准备时间30分钟、</w:t>
      </w:r>
      <w:r>
        <w:rPr>
          <w:rFonts w:hint="eastAsia" w:ascii="仿宋_GB2312" w:hAnsi="仿宋_GB2312" w:eastAsia="仿宋_GB2312" w:cs="仿宋_GB2312"/>
          <w:sz w:val="32"/>
          <w:szCs w:val="32"/>
        </w:rPr>
        <w:t>测试时间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分钟，测试内容包括两个考试项目，项目一为</w:t>
      </w:r>
      <w:r>
        <w:rPr>
          <w:rFonts w:hint="eastAsia" w:ascii="仿宋_GB2312" w:hAnsi="仿宋_GB2312" w:eastAsia="仿宋_GB2312" w:cs="仿宋_GB2312"/>
          <w:sz w:val="32"/>
          <w:szCs w:val="32"/>
          <w:lang w:val="en-US" w:eastAsia="zh-CN"/>
        </w:rPr>
        <w:t>导游</w:t>
      </w:r>
      <w:r>
        <w:rPr>
          <w:rFonts w:hint="eastAsia" w:ascii="仿宋_GB2312" w:hAnsi="仿宋_GB2312" w:eastAsia="仿宋_GB2312" w:cs="仿宋_GB2312"/>
          <w:sz w:val="32"/>
          <w:szCs w:val="32"/>
        </w:rPr>
        <w:t>讲解服务及服务礼仪，分值</w:t>
      </w:r>
      <w:r>
        <w:rPr>
          <w:rFonts w:hint="eastAsia" w:ascii="仿宋_GB2312" w:hAnsi="仿宋_GB2312" w:eastAsia="仿宋_GB2312" w:cs="仿宋_GB2312"/>
          <w:sz w:val="32"/>
          <w:szCs w:val="32"/>
          <w:lang w:val="en-US" w:eastAsia="zh-CN"/>
        </w:rPr>
        <w:t>占比</w:t>
      </w:r>
      <w:r>
        <w:rPr>
          <w:rFonts w:hint="eastAsia" w:ascii="仿宋_GB2312" w:eastAsia="仿宋_GB2312"/>
          <w:color w:val="auto"/>
          <w:sz w:val="32"/>
          <w:szCs w:val="32"/>
          <w:lang w:val="en-US" w:eastAsia="zh-CN"/>
        </w:rPr>
        <w:t>80%</w:t>
      </w:r>
      <w:r>
        <w:rPr>
          <w:rFonts w:hint="eastAsia" w:ascii="仿宋_GB2312" w:eastAsia="仿宋_GB2312"/>
          <w:color w:val="auto"/>
          <w:sz w:val="32"/>
          <w:szCs w:val="32"/>
        </w:rPr>
        <w:t>；项目二为应急问题处理，分值</w:t>
      </w:r>
      <w:r>
        <w:rPr>
          <w:rFonts w:hint="eastAsia" w:ascii="仿宋_GB2312" w:eastAsia="仿宋_GB2312"/>
          <w:color w:val="auto"/>
          <w:sz w:val="32"/>
          <w:szCs w:val="32"/>
          <w:lang w:val="en-US" w:eastAsia="zh-CN"/>
        </w:rPr>
        <w:t>占比20%；测试标准参照“山</w:t>
      </w:r>
      <w:r>
        <w:rPr>
          <w:rFonts w:hint="eastAsia" w:ascii="仿宋_GB2312" w:eastAsia="仿宋_GB2312"/>
          <w:color w:val="auto"/>
          <w:sz w:val="32"/>
          <w:szCs w:val="32"/>
        </w:rPr>
        <w:t>东省2024年春季高考技能</w:t>
      </w:r>
      <w:r>
        <w:rPr>
          <w:rFonts w:hint="eastAsia" w:ascii="仿宋_GB2312" w:eastAsia="仿宋_GB2312"/>
          <w:color w:val="auto"/>
          <w:sz w:val="32"/>
          <w:szCs w:val="32"/>
          <w:lang w:val="en-US" w:eastAsia="zh-CN"/>
        </w:rPr>
        <w:t>测试</w:t>
      </w:r>
      <w:r>
        <w:rPr>
          <w:rFonts w:hint="eastAsia" w:ascii="仿宋_GB2312" w:eastAsia="仿宋_GB2312"/>
          <w:color w:val="auto"/>
          <w:sz w:val="32"/>
          <w:szCs w:val="32"/>
        </w:rPr>
        <w:t>旅游管理类考试</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进行评分。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①</w:t>
      </w:r>
      <w:r>
        <w:rPr>
          <w:rFonts w:hint="eastAsia" w:ascii="仿宋_GB2312" w:eastAsia="仿宋_GB2312"/>
          <w:b/>
          <w:bCs/>
          <w:color w:val="auto"/>
          <w:sz w:val="32"/>
          <w:szCs w:val="32"/>
          <w:lang w:val="en-US" w:eastAsia="zh-CN"/>
        </w:rPr>
        <w:t>导游讲解服务及服务礼仪项目</w:t>
      </w:r>
      <w:r>
        <w:rPr>
          <w:rFonts w:hint="eastAsia" w:ascii="仿宋_GB2312" w:eastAsia="仿宋_GB2312"/>
          <w:color w:val="auto"/>
          <w:sz w:val="32"/>
          <w:szCs w:val="32"/>
          <w:lang w:val="en-US" w:eastAsia="zh-CN"/>
        </w:rPr>
        <w:t>从以下五个风景区中确定一个具体的景点进行考试“题目一：济南天下第一泉风景区，题目二：</w:t>
      </w:r>
      <w:r>
        <w:rPr>
          <w:rFonts w:hint="default" w:ascii="仿宋_GB2312" w:eastAsia="仿宋_GB2312" w:cs="仿宋_GB2312"/>
          <w:sz w:val="32"/>
          <w:szCs w:val="32"/>
        </w:rPr>
        <w:t>泰山风景名胜区</w:t>
      </w:r>
      <w:r>
        <w:rPr>
          <w:rFonts w:hint="eastAsia" w:ascii="仿宋_GB2312" w:eastAsia="仿宋_GB2312"/>
          <w:color w:val="auto"/>
          <w:sz w:val="32"/>
          <w:szCs w:val="32"/>
          <w:lang w:val="en-US" w:eastAsia="zh-CN"/>
        </w:rPr>
        <w:t>，题目三：</w:t>
      </w:r>
      <w:r>
        <w:rPr>
          <w:rFonts w:hint="default" w:ascii="仿宋_GB2312" w:eastAsia="仿宋_GB2312" w:cs="仿宋_GB2312"/>
          <w:sz w:val="32"/>
          <w:szCs w:val="32"/>
        </w:rPr>
        <w:t>曲阜“三孔”旅游区</w:t>
      </w:r>
      <w:r>
        <w:rPr>
          <w:rFonts w:hint="eastAsia" w:ascii="仿宋_GB2312" w:eastAsia="仿宋_GB2312"/>
          <w:color w:val="auto"/>
          <w:sz w:val="32"/>
          <w:szCs w:val="32"/>
          <w:lang w:val="en-US" w:eastAsia="zh-CN"/>
        </w:rPr>
        <w:t>，题目四：</w:t>
      </w:r>
      <w:r>
        <w:rPr>
          <w:rFonts w:hint="default" w:ascii="仿宋_GB2312" w:eastAsia="仿宋_GB2312" w:cs="仿宋_GB2312"/>
          <w:sz w:val="32"/>
          <w:szCs w:val="32"/>
        </w:rPr>
        <w:t>青岛市崂山风景区</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题目五：</w:t>
      </w:r>
      <w:r>
        <w:rPr>
          <w:rFonts w:hint="default" w:ascii="仿宋_GB2312" w:eastAsia="仿宋_GB2312" w:cs="仿宋_GB2312"/>
          <w:sz w:val="32"/>
          <w:szCs w:val="32"/>
        </w:rPr>
        <w:t>威海市刘公岛景区</w:t>
      </w:r>
      <w:r>
        <w:rPr>
          <w:rFonts w:hint="eastAsia" w:ascii="仿宋_GB2312" w:eastAsia="仿宋_GB2312"/>
          <w:color w:val="auto"/>
          <w:sz w:val="32"/>
          <w:szCs w:val="32"/>
          <w:lang w:val="en-US" w:eastAsia="zh-CN"/>
        </w:rPr>
        <w:t>”，准备时间30分钟，讲解时间为3分30秒-4分钟，不足3分30秒按标准扣</w:t>
      </w:r>
      <w:bookmarkStart w:id="0" w:name="_GoBack"/>
      <w:bookmarkEnd w:id="0"/>
      <w:r>
        <w:rPr>
          <w:rFonts w:hint="eastAsia" w:ascii="仿宋_GB2312" w:eastAsia="仿宋_GB2312"/>
          <w:color w:val="auto"/>
          <w:sz w:val="32"/>
          <w:szCs w:val="32"/>
          <w:lang w:val="en-US" w:eastAsia="zh-CN"/>
        </w:rPr>
        <w:t>分，3分30秒时工作人员提醒一次，4分钟停止讲解。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red"/>
        </w:rPr>
      </w:pPr>
      <w:r>
        <w:rPr>
          <w:rFonts w:hint="eastAsia" w:ascii="仿宋_GB2312" w:eastAsia="仿宋_GB2312"/>
          <w:color w:val="auto"/>
          <w:sz w:val="32"/>
          <w:szCs w:val="32"/>
          <w:lang w:val="en-US" w:eastAsia="zh-CN"/>
        </w:rPr>
        <w:t>②</w:t>
      </w:r>
      <w:r>
        <w:rPr>
          <w:rFonts w:hint="eastAsia" w:ascii="仿宋_GB2312" w:eastAsia="仿宋_GB2312"/>
          <w:b/>
          <w:bCs/>
          <w:color w:val="auto"/>
          <w:sz w:val="32"/>
          <w:szCs w:val="32"/>
          <w:lang w:val="en-US" w:eastAsia="zh-CN"/>
        </w:rPr>
        <w:t>应急问题处理项目</w:t>
      </w:r>
      <w:r>
        <w:rPr>
          <w:rFonts w:hint="eastAsia" w:ascii="仿宋_GB2312" w:eastAsia="仿宋_GB2312"/>
          <w:color w:val="auto"/>
          <w:sz w:val="32"/>
          <w:szCs w:val="32"/>
          <w:lang w:val="en-US" w:eastAsia="zh-CN"/>
        </w:rPr>
        <w:t>由考生现场抽取试题，现场准备时间1分钟，作答时间3分钟。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机械数控教师</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测试时间</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分钟，测试内容为</w:t>
      </w:r>
      <w:r>
        <w:rPr>
          <w:rFonts w:hint="eastAsia" w:ascii="仿宋_GB2312" w:hAnsi="仿宋_GB2312" w:eastAsia="仿宋_GB2312" w:cs="仿宋_GB2312"/>
          <w:sz w:val="32"/>
          <w:szCs w:val="32"/>
          <w:lang w:val="en-US" w:eastAsia="zh-CN"/>
        </w:rPr>
        <w:t>机械零件的计算机辅助制图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提供计算机</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val="en-US" w:eastAsia="zh-CN"/>
        </w:rPr>
        <w:t>（I7-10代及以上处理器，16G以上内存，独立显卡，22寸以上显示器）及相关绘图软件（auto CAD 2018、中望CAD 2021），测试标准参照《制图员国家职业</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》中级对机械零件计算机辅助制图的要求进行评分</w:t>
      </w:r>
      <w:r>
        <w:rPr>
          <w:rFonts w:hint="eastAsia" w:ascii="仿宋_GB2312" w:hAnsi="仿宋_GB2312" w:eastAsia="仿宋_GB2312" w:cs="仿宋_GB2312"/>
          <w:sz w:val="32"/>
          <w:szCs w:val="32"/>
        </w:rPr>
        <w:t>，技能测试项目需独立完成。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面试人员结构化面试时在准备室准备时间为5分钟，初试时间为5分钟，无需钢笔字书写。初试人员在准备室内准备时，统一抽取试题、发放草稿纸，从准备室离开时不能带走试题，草稿纸可以带入面试室，面试完毕离开时须将草稿纸交给门口工作人员，不能带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五、面试人员通过检查验证后进入候考室内抽签，按抽签顺序参加模拟课堂（试讲）、结构化面试和专业技能测试。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六、面试人员在进入准备室前、准备室内发放准备用题和进入面试室前应核对与自己报考学科是否一致，因本人原因进错准备室、用错准备用题、进错面试室或讲错课题的，面试成绩无效。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七、面试人员进入面试室只准报抽签顺序号，不得以任何方式向考官或工作人员透露本人的姓名、准考证号、工作单位等信息，不准穿戴有职业特征的服装、饰品，违者面试成绩按零分处理。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八、面试设定最低合格分数线70分。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九、面试人员面试结束后，立即离场，由工作人员引领到休息室等候，待面试结束宣布成绩后，统一领取自己物品离开考点。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十、请面试人员自行准备水具和衣物，外地面试人员请做好衣物、食宿等准备。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十一、面试人员应在面试前提前熟悉考点路线。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134" w:right="130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Y3ZmMzM2VmZjQzMGNjNjA5YzdiN2VkZmM5ZTZiZWYifQ=="/>
  </w:docVars>
  <w:rsids>
    <w:rsidRoot w:val="00202187"/>
    <w:rsid w:val="00040C7E"/>
    <w:rsid w:val="000B085B"/>
    <w:rsid w:val="00202187"/>
    <w:rsid w:val="00237160"/>
    <w:rsid w:val="00294BAD"/>
    <w:rsid w:val="002C6984"/>
    <w:rsid w:val="002E0265"/>
    <w:rsid w:val="00334D1E"/>
    <w:rsid w:val="00374576"/>
    <w:rsid w:val="00376EE9"/>
    <w:rsid w:val="003C1867"/>
    <w:rsid w:val="003E7987"/>
    <w:rsid w:val="0049130C"/>
    <w:rsid w:val="005B0202"/>
    <w:rsid w:val="0067552A"/>
    <w:rsid w:val="0069240B"/>
    <w:rsid w:val="006C5A25"/>
    <w:rsid w:val="006D3279"/>
    <w:rsid w:val="006D7A86"/>
    <w:rsid w:val="007706ED"/>
    <w:rsid w:val="007C6953"/>
    <w:rsid w:val="007E16FE"/>
    <w:rsid w:val="0081493F"/>
    <w:rsid w:val="008177F7"/>
    <w:rsid w:val="008320FD"/>
    <w:rsid w:val="00834075"/>
    <w:rsid w:val="008745A4"/>
    <w:rsid w:val="008A59FD"/>
    <w:rsid w:val="008B4279"/>
    <w:rsid w:val="008C3C3A"/>
    <w:rsid w:val="008F3F27"/>
    <w:rsid w:val="008F5696"/>
    <w:rsid w:val="00976DA7"/>
    <w:rsid w:val="009C3535"/>
    <w:rsid w:val="009F54E3"/>
    <w:rsid w:val="00A02486"/>
    <w:rsid w:val="00A11649"/>
    <w:rsid w:val="00A6768B"/>
    <w:rsid w:val="00B47AC5"/>
    <w:rsid w:val="00B50490"/>
    <w:rsid w:val="00B54C98"/>
    <w:rsid w:val="00B6614F"/>
    <w:rsid w:val="00B73473"/>
    <w:rsid w:val="00BB0227"/>
    <w:rsid w:val="00BE0CDC"/>
    <w:rsid w:val="00C32F5E"/>
    <w:rsid w:val="00D11DD7"/>
    <w:rsid w:val="00DF5F1A"/>
    <w:rsid w:val="00E44250"/>
    <w:rsid w:val="00E84133"/>
    <w:rsid w:val="00EA0072"/>
    <w:rsid w:val="00ED5063"/>
    <w:rsid w:val="00F515E5"/>
    <w:rsid w:val="00F75497"/>
    <w:rsid w:val="017710AC"/>
    <w:rsid w:val="01934DAC"/>
    <w:rsid w:val="019E5358"/>
    <w:rsid w:val="03023E0B"/>
    <w:rsid w:val="03FF0840"/>
    <w:rsid w:val="049E4CB8"/>
    <w:rsid w:val="061E5C25"/>
    <w:rsid w:val="062436AF"/>
    <w:rsid w:val="064B20A9"/>
    <w:rsid w:val="066C71A3"/>
    <w:rsid w:val="07AA62D6"/>
    <w:rsid w:val="08CC3115"/>
    <w:rsid w:val="08E90791"/>
    <w:rsid w:val="09432AF2"/>
    <w:rsid w:val="094D6AFC"/>
    <w:rsid w:val="095664DC"/>
    <w:rsid w:val="0A4524C4"/>
    <w:rsid w:val="0B61435D"/>
    <w:rsid w:val="0BB608CF"/>
    <w:rsid w:val="0CB93494"/>
    <w:rsid w:val="0D3115F0"/>
    <w:rsid w:val="0D796AA9"/>
    <w:rsid w:val="0DB35A9F"/>
    <w:rsid w:val="0DD36BD2"/>
    <w:rsid w:val="0E3272E0"/>
    <w:rsid w:val="0ECA6C35"/>
    <w:rsid w:val="0F1729A2"/>
    <w:rsid w:val="0F6D5F68"/>
    <w:rsid w:val="10744C6B"/>
    <w:rsid w:val="11431B6B"/>
    <w:rsid w:val="11D15BF3"/>
    <w:rsid w:val="13044A9E"/>
    <w:rsid w:val="138B1B34"/>
    <w:rsid w:val="143C7D9D"/>
    <w:rsid w:val="159F262F"/>
    <w:rsid w:val="16870A6A"/>
    <w:rsid w:val="168F70CD"/>
    <w:rsid w:val="16CB48F0"/>
    <w:rsid w:val="170559FB"/>
    <w:rsid w:val="17422EDF"/>
    <w:rsid w:val="18113CC3"/>
    <w:rsid w:val="18817908"/>
    <w:rsid w:val="19A737DD"/>
    <w:rsid w:val="19D05335"/>
    <w:rsid w:val="1A47660D"/>
    <w:rsid w:val="1AF434FE"/>
    <w:rsid w:val="1B7B0307"/>
    <w:rsid w:val="1B8321A1"/>
    <w:rsid w:val="1C37427C"/>
    <w:rsid w:val="1D2427CB"/>
    <w:rsid w:val="1D387960"/>
    <w:rsid w:val="1EF2185B"/>
    <w:rsid w:val="1F2D67CC"/>
    <w:rsid w:val="1F6B71CE"/>
    <w:rsid w:val="1F83335E"/>
    <w:rsid w:val="214A777C"/>
    <w:rsid w:val="22525190"/>
    <w:rsid w:val="22A92912"/>
    <w:rsid w:val="22C361E3"/>
    <w:rsid w:val="24C324D6"/>
    <w:rsid w:val="25A7433D"/>
    <w:rsid w:val="25EC3DC0"/>
    <w:rsid w:val="262339B3"/>
    <w:rsid w:val="272B56D3"/>
    <w:rsid w:val="276F1029"/>
    <w:rsid w:val="27CC148C"/>
    <w:rsid w:val="28653003"/>
    <w:rsid w:val="28792A5C"/>
    <w:rsid w:val="28A31776"/>
    <w:rsid w:val="28AC0CD7"/>
    <w:rsid w:val="28EE511C"/>
    <w:rsid w:val="296A7B4A"/>
    <w:rsid w:val="29BC02F3"/>
    <w:rsid w:val="2BB26147"/>
    <w:rsid w:val="2C1C4704"/>
    <w:rsid w:val="2D250D5C"/>
    <w:rsid w:val="2D456C55"/>
    <w:rsid w:val="2E392D15"/>
    <w:rsid w:val="2E667C95"/>
    <w:rsid w:val="2F3E33C2"/>
    <w:rsid w:val="2F5D1C8C"/>
    <w:rsid w:val="2FA17A3E"/>
    <w:rsid w:val="30426F73"/>
    <w:rsid w:val="305D07DB"/>
    <w:rsid w:val="30B90042"/>
    <w:rsid w:val="31D34CA1"/>
    <w:rsid w:val="320F5BD6"/>
    <w:rsid w:val="323643C7"/>
    <w:rsid w:val="35155FB6"/>
    <w:rsid w:val="36321E84"/>
    <w:rsid w:val="378B01CD"/>
    <w:rsid w:val="3854611E"/>
    <w:rsid w:val="38871229"/>
    <w:rsid w:val="395C479A"/>
    <w:rsid w:val="396B3321"/>
    <w:rsid w:val="3AB204C1"/>
    <w:rsid w:val="3B7F3601"/>
    <w:rsid w:val="3D131AAA"/>
    <w:rsid w:val="3D2370CC"/>
    <w:rsid w:val="3D564875"/>
    <w:rsid w:val="3DC77F49"/>
    <w:rsid w:val="3FCE6550"/>
    <w:rsid w:val="4095430A"/>
    <w:rsid w:val="40D500C1"/>
    <w:rsid w:val="4225297C"/>
    <w:rsid w:val="42596E4D"/>
    <w:rsid w:val="444B0360"/>
    <w:rsid w:val="453A0CD8"/>
    <w:rsid w:val="460B0568"/>
    <w:rsid w:val="46317D46"/>
    <w:rsid w:val="46891282"/>
    <w:rsid w:val="49AE12BC"/>
    <w:rsid w:val="4C9D5E38"/>
    <w:rsid w:val="4D926A3B"/>
    <w:rsid w:val="4ECE130D"/>
    <w:rsid w:val="4F351294"/>
    <w:rsid w:val="4F9B65B3"/>
    <w:rsid w:val="4FA81586"/>
    <w:rsid w:val="4FFE6D2A"/>
    <w:rsid w:val="51553AA7"/>
    <w:rsid w:val="51916155"/>
    <w:rsid w:val="51B679DB"/>
    <w:rsid w:val="51BC091E"/>
    <w:rsid w:val="531C4D7D"/>
    <w:rsid w:val="532E3542"/>
    <w:rsid w:val="53C9602B"/>
    <w:rsid w:val="54301D97"/>
    <w:rsid w:val="544B5D67"/>
    <w:rsid w:val="54634017"/>
    <w:rsid w:val="56392355"/>
    <w:rsid w:val="56471E29"/>
    <w:rsid w:val="566F7402"/>
    <w:rsid w:val="56C8737E"/>
    <w:rsid w:val="572169DB"/>
    <w:rsid w:val="57D2671E"/>
    <w:rsid w:val="581E0909"/>
    <w:rsid w:val="595C2491"/>
    <w:rsid w:val="59704C22"/>
    <w:rsid w:val="5A2C53B4"/>
    <w:rsid w:val="5B193ACD"/>
    <w:rsid w:val="5BC25D0D"/>
    <w:rsid w:val="5C977904"/>
    <w:rsid w:val="5CFF5A8B"/>
    <w:rsid w:val="5D1711A2"/>
    <w:rsid w:val="5D644A15"/>
    <w:rsid w:val="5D903630"/>
    <w:rsid w:val="5D941B9A"/>
    <w:rsid w:val="5E312687"/>
    <w:rsid w:val="5F4E24D0"/>
    <w:rsid w:val="5F5F7A04"/>
    <w:rsid w:val="5F9830CE"/>
    <w:rsid w:val="5FE1582B"/>
    <w:rsid w:val="604E1586"/>
    <w:rsid w:val="6181499D"/>
    <w:rsid w:val="61C73706"/>
    <w:rsid w:val="62631ECC"/>
    <w:rsid w:val="632E5D36"/>
    <w:rsid w:val="64865AA3"/>
    <w:rsid w:val="64B12A23"/>
    <w:rsid w:val="660E1BF5"/>
    <w:rsid w:val="664A6641"/>
    <w:rsid w:val="66D07A16"/>
    <w:rsid w:val="692E1877"/>
    <w:rsid w:val="693906D6"/>
    <w:rsid w:val="695D0EBA"/>
    <w:rsid w:val="69C04E4D"/>
    <w:rsid w:val="6A3A0111"/>
    <w:rsid w:val="6BE3348A"/>
    <w:rsid w:val="6BE8541E"/>
    <w:rsid w:val="6DD63FBA"/>
    <w:rsid w:val="6E24032D"/>
    <w:rsid w:val="6E590DA3"/>
    <w:rsid w:val="6EBA1B0D"/>
    <w:rsid w:val="6EEA7CC4"/>
    <w:rsid w:val="6F590481"/>
    <w:rsid w:val="6F6C5999"/>
    <w:rsid w:val="71163DAC"/>
    <w:rsid w:val="722D7582"/>
    <w:rsid w:val="72651B29"/>
    <w:rsid w:val="7316058D"/>
    <w:rsid w:val="73220510"/>
    <w:rsid w:val="74133C4E"/>
    <w:rsid w:val="750646DC"/>
    <w:rsid w:val="75475705"/>
    <w:rsid w:val="75C125A9"/>
    <w:rsid w:val="7670792F"/>
    <w:rsid w:val="76E247BA"/>
    <w:rsid w:val="772F2FA6"/>
    <w:rsid w:val="773969D2"/>
    <w:rsid w:val="785D620D"/>
    <w:rsid w:val="78DC4C6B"/>
    <w:rsid w:val="79AB5390"/>
    <w:rsid w:val="7A7A28F3"/>
    <w:rsid w:val="7AE36297"/>
    <w:rsid w:val="7C0E0F04"/>
    <w:rsid w:val="7C2539A5"/>
    <w:rsid w:val="7D091A78"/>
    <w:rsid w:val="7D493C5D"/>
    <w:rsid w:val="7D7E0FA8"/>
    <w:rsid w:val="7DA7159A"/>
    <w:rsid w:val="7DEC1A8F"/>
    <w:rsid w:val="7F371D89"/>
    <w:rsid w:val="7F711B92"/>
    <w:rsid w:val="7FCF4B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1387</Words>
  <Characters>1418</Characters>
  <Lines>10</Lines>
  <Paragraphs>2</Paragraphs>
  <TotalTime>9</TotalTime>
  <ScaleCrop>false</ScaleCrop>
  <LinksUpToDate>false</LinksUpToDate>
  <CharactersWithSpaces>1418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Owner</dc:creator>
  <cp:lastModifiedBy>云归</cp:lastModifiedBy>
  <cp:lastPrinted>2024-08-05T08:48:35Z</cp:lastPrinted>
  <dcterms:modified xsi:type="dcterms:W3CDTF">2024-08-05T08:52:29Z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3A68BA0176B44B098CE2E86AA58D20EB_12</vt:lpwstr>
  </property>
</Properties>
</file>