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内蒙古电子信息职业技术学院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2024年度公开招聘（补充）事业编制工作人员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进入资格复审范围人员名单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285750</wp:posOffset>
            </wp:positionV>
            <wp:extent cx="5274310" cy="4339590"/>
            <wp:effectExtent l="0" t="0" r="13970" b="3810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3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NjcxNmJjN2I4ZDMzM2E2MmJjMGZkYjMxNTA4MjIifQ=="/>
  </w:docVars>
  <w:rsids>
    <w:rsidRoot w:val="5B756553"/>
    <w:rsid w:val="10374FA6"/>
    <w:rsid w:val="2EC85B09"/>
    <w:rsid w:val="308F27DC"/>
    <w:rsid w:val="4982434E"/>
    <w:rsid w:val="4C31729E"/>
    <w:rsid w:val="5772757A"/>
    <w:rsid w:val="5B756553"/>
    <w:rsid w:val="6D0D1525"/>
    <w:rsid w:val="7592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beforeAutospacing="0" w:after="200" w:afterLines="200" w:afterAutospacing="0" w:line="400" w:lineRule="atLeast"/>
      <w:jc w:val="left"/>
      <w:outlineLvl w:val="0"/>
    </w:pPr>
    <w:rPr>
      <w:rFonts w:ascii="黑体" w:hAnsi="黑体" w:eastAsia="黑体" w:cs="Times New Roman"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400" w:lineRule="atLeast"/>
      <w:ind w:leftChars="0"/>
      <w:jc w:val="left"/>
      <w:outlineLvl w:val="1"/>
    </w:pPr>
    <w:rPr>
      <w:rFonts w:ascii="黑体" w:hAnsi="黑体" w:eastAsia="黑体" w:cs="Times New Roman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400" w:lineRule="atLeast"/>
      <w:jc w:val="left"/>
      <w:outlineLvl w:val="2"/>
    </w:pPr>
    <w:rPr>
      <w:rFonts w:ascii="黑体" w:hAnsi="黑体" w:eastAsia="黑体" w:cs="Times New Roman"/>
      <w:bCs/>
      <w:color w:val="000000" w:themeColor="text1"/>
      <w:sz w:val="24"/>
      <w:szCs w:val="28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51</Characters>
  <Lines>0</Lines>
  <Paragraphs>0</Paragraphs>
  <TotalTime>4</TotalTime>
  <ScaleCrop>false</ScaleCrop>
  <LinksUpToDate>false</LinksUpToDate>
  <CharactersWithSpaces>51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2024-07-23T04:13:00Z</dcterms:created>
  <dc:creator>一个程园</dc:creator>
  <cp:lastModifiedBy>一个程园</cp:lastModifiedBy>
  <dcterms:modified xsi:type="dcterms:W3CDTF">2024-07-23T04:17:46Z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D9D3F110E8F745BBBB2A3B74EDF714EE</vt:lpwstr>
  </property>
</Properties>
</file>