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1</w:t>
      </w:r>
    </w:p>
    <w:bookmarkEnd w:id="0"/>
    <w:p>
      <w:pPr>
        <w:pStyle w:val="4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  <w:t>社区工作者和党建服务专员岗位表</w:t>
      </w:r>
    </w:p>
    <w:tbl>
      <w:tblPr>
        <w:tblStyle w:val="2"/>
        <w:tblW w:w="8040" w:type="dxa"/>
        <w:jc w:val="center"/>
        <w:tblInd w:w="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300"/>
        <w:gridCol w:w="3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社区工作者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西安路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西华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荷花池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驷马桥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茶店子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抚琴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九里堤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五块石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营门口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金泉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沙河源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党建服务专员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</w:tr>
    </w:tbl>
    <w:p>
      <w:pPr>
        <w:pStyle w:val="4"/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53773"/>
    <w:rsid w:val="21A5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dex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2024-07-19T12:29:00Z</dcterms:created>
  <dc:creator>DELL</dc:creator>
  <cp:lastModifiedBy>DELL</cp:lastModifiedBy>
  <dcterms:modified xsi:type="dcterms:W3CDTF">2024-07-19T12:31:11Z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