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96" w:rsidRDefault="00AC5B6A">
      <w:pPr>
        <w:ind w:leftChars="-200" w:left="-600" w:firstLineChars="138" w:firstLine="386"/>
        <w:jc w:val="left"/>
        <w:rPr>
          <w:rFonts w:ascii="宋体" w:eastAsia="宋体"/>
          <w:bCs/>
          <w:sz w:val="28"/>
          <w:szCs w:val="28"/>
        </w:rPr>
      </w:pPr>
      <w:r>
        <w:rPr>
          <w:rFonts w:ascii="宋体" w:eastAsia="宋体" w:hint="eastAsia"/>
          <w:bCs/>
          <w:sz w:val="28"/>
          <w:szCs w:val="28"/>
        </w:rPr>
        <w:t>附件</w:t>
      </w:r>
      <w:r>
        <w:rPr>
          <w:rFonts w:ascii="宋体" w:eastAsia="宋体"/>
          <w:bCs/>
          <w:sz w:val="28"/>
          <w:szCs w:val="28"/>
        </w:rPr>
        <w:t>1</w:t>
      </w:r>
      <w:r>
        <w:rPr>
          <w:rFonts w:ascii="宋体" w:eastAsia="宋体" w:hint="eastAsia"/>
          <w:bCs/>
          <w:sz w:val="28"/>
          <w:szCs w:val="28"/>
        </w:rPr>
        <w:t>：</w:t>
      </w:r>
    </w:p>
    <w:p w:rsidR="00756296" w:rsidRDefault="00AC5B6A">
      <w:pPr>
        <w:ind w:leftChars="-200" w:left="-600" w:firstLineChars="138" w:firstLine="610"/>
        <w:jc w:val="center"/>
        <w:rPr>
          <w:rFonts w:ascii="宋体" w:eastAsia="宋体"/>
          <w:b/>
          <w:sz w:val="44"/>
        </w:rPr>
      </w:pPr>
      <w:r>
        <w:rPr>
          <w:rFonts w:ascii="宋体" w:eastAsia="宋体" w:hint="eastAsia"/>
          <w:b/>
          <w:sz w:val="44"/>
        </w:rPr>
        <w:t>面试人员面试须知</w:t>
      </w:r>
    </w:p>
    <w:p w:rsidR="00756296" w:rsidRDefault="00AC5B6A">
      <w:pPr>
        <w:spacing w:line="520" w:lineRule="exact"/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一、面试人员面试当日上午</w:t>
      </w:r>
      <w:r>
        <w:rPr>
          <w:rFonts w:ascii="仿宋_GB2312" w:hint="eastAsia"/>
          <w:szCs w:val="30"/>
        </w:rPr>
        <w:t>8</w:t>
      </w:r>
      <w:r>
        <w:rPr>
          <w:rFonts w:ascii="仿宋_GB2312" w:hint="eastAsia"/>
          <w:szCs w:val="30"/>
        </w:rPr>
        <w:t>点凭本次笔试准考证、本人第二代有效《居民身份证》（含有效临时身份证）原件进入面试</w:t>
      </w:r>
      <w:r>
        <w:rPr>
          <w:rFonts w:ascii="仿宋_GB2312"/>
          <w:szCs w:val="30"/>
        </w:rPr>
        <w:t>考点</w:t>
      </w:r>
      <w:r>
        <w:rPr>
          <w:rFonts w:ascii="仿宋_GB2312" w:hint="eastAsia"/>
          <w:szCs w:val="30"/>
        </w:rPr>
        <w:t>学校</w:t>
      </w:r>
      <w:r>
        <w:rPr>
          <w:rFonts w:ascii="仿宋_GB2312"/>
          <w:szCs w:val="30"/>
        </w:rPr>
        <w:t>指定</w:t>
      </w:r>
      <w:proofErr w:type="gramStart"/>
      <w:r>
        <w:rPr>
          <w:rFonts w:ascii="仿宋_GB2312"/>
          <w:szCs w:val="30"/>
        </w:rPr>
        <w:t>的</w:t>
      </w:r>
      <w:r>
        <w:rPr>
          <w:rFonts w:ascii="仿宋_GB2312" w:hint="eastAsia"/>
          <w:szCs w:val="30"/>
        </w:rPr>
        <w:t>候考室</w:t>
      </w:r>
      <w:proofErr w:type="gramEnd"/>
      <w:r>
        <w:rPr>
          <w:rFonts w:ascii="仿宋_GB2312" w:hint="eastAsia"/>
          <w:szCs w:val="30"/>
        </w:rPr>
        <w:t>，</w:t>
      </w:r>
      <w:r>
        <w:rPr>
          <w:rFonts w:ascii="仿宋_GB2312" w:hint="eastAsia"/>
          <w:szCs w:val="30"/>
        </w:rPr>
        <w:t xml:space="preserve"> 8</w:t>
      </w:r>
      <w:r>
        <w:rPr>
          <w:rFonts w:ascii="仿宋_GB2312" w:hint="eastAsia"/>
          <w:szCs w:val="30"/>
        </w:rPr>
        <w:t>：</w:t>
      </w:r>
      <w:r>
        <w:rPr>
          <w:rFonts w:ascii="仿宋_GB2312" w:hint="eastAsia"/>
          <w:szCs w:val="30"/>
        </w:rPr>
        <w:t>30</w:t>
      </w:r>
      <w:r>
        <w:rPr>
          <w:rFonts w:ascii="仿宋_GB2312" w:hint="eastAsia"/>
          <w:szCs w:val="30"/>
        </w:rPr>
        <w:t>仍未到达</w:t>
      </w:r>
      <w:proofErr w:type="gramStart"/>
      <w:r>
        <w:rPr>
          <w:rFonts w:ascii="仿宋_GB2312" w:hint="eastAsia"/>
          <w:szCs w:val="30"/>
        </w:rPr>
        <w:t>指定候考室</w:t>
      </w:r>
      <w:proofErr w:type="gramEnd"/>
      <w:r>
        <w:rPr>
          <w:rFonts w:ascii="仿宋_GB2312" w:hint="eastAsia"/>
          <w:szCs w:val="30"/>
        </w:rPr>
        <w:t>的面试人员视为自动弃权，责任自负。</w:t>
      </w:r>
    </w:p>
    <w:p w:rsidR="00756296" w:rsidRDefault="00AC5B6A">
      <w:pPr>
        <w:spacing w:line="520" w:lineRule="exact"/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二、面试人员</w:t>
      </w:r>
      <w:proofErr w:type="gramStart"/>
      <w:r>
        <w:rPr>
          <w:rFonts w:ascii="仿宋_GB2312" w:hint="eastAsia"/>
          <w:szCs w:val="30"/>
        </w:rPr>
        <w:t>进入候考室</w:t>
      </w:r>
      <w:proofErr w:type="gramEnd"/>
      <w:r>
        <w:rPr>
          <w:rFonts w:ascii="仿宋_GB2312" w:hint="eastAsia"/>
          <w:szCs w:val="30"/>
        </w:rPr>
        <w:t>后须上交随身携带的关闭的通讯、电子等设备，面试结束后归还，如发现不交的，取消面试资格。面试人员</w:t>
      </w:r>
      <w:proofErr w:type="gramStart"/>
      <w:r>
        <w:rPr>
          <w:rFonts w:ascii="仿宋_GB2312" w:hint="eastAsia"/>
          <w:szCs w:val="30"/>
        </w:rPr>
        <w:t>根据候考室</w:t>
      </w:r>
      <w:proofErr w:type="gramEnd"/>
      <w:r>
        <w:rPr>
          <w:rFonts w:ascii="仿宋_GB2312" w:hint="eastAsia"/>
          <w:szCs w:val="30"/>
        </w:rPr>
        <w:t>工作人员的安排，依次抽签，并在《面试人员顺序表》上签名确认，妥善保管好抽签号，凭抽签号进入考场参加面试。</w:t>
      </w:r>
    </w:p>
    <w:p w:rsidR="00756296" w:rsidRDefault="00AC5B6A">
      <w:pPr>
        <w:spacing w:line="520" w:lineRule="exact"/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三、在候考期间，要耐心等待，不得擅自</w:t>
      </w:r>
      <w:proofErr w:type="gramStart"/>
      <w:r>
        <w:rPr>
          <w:rFonts w:ascii="仿宋_GB2312" w:hint="eastAsia"/>
          <w:szCs w:val="30"/>
        </w:rPr>
        <w:t>离开候考室</w:t>
      </w:r>
      <w:proofErr w:type="gramEnd"/>
      <w:r>
        <w:rPr>
          <w:rFonts w:ascii="仿宋_GB2312" w:hint="eastAsia"/>
          <w:szCs w:val="30"/>
        </w:rPr>
        <w:t>，不得吸烟、大声喧哗和议论；需要去卫生间的，经</w:t>
      </w:r>
      <w:proofErr w:type="gramStart"/>
      <w:r>
        <w:rPr>
          <w:rFonts w:ascii="仿宋_GB2312" w:hint="eastAsia"/>
          <w:szCs w:val="30"/>
        </w:rPr>
        <w:t>报告候考室</w:t>
      </w:r>
      <w:proofErr w:type="gramEnd"/>
      <w:r>
        <w:rPr>
          <w:rFonts w:ascii="仿宋_GB2312" w:hint="eastAsia"/>
          <w:szCs w:val="30"/>
        </w:rPr>
        <w:t>工作人员同意后，由</w:t>
      </w:r>
      <w:r>
        <w:rPr>
          <w:rFonts w:ascii="仿宋_GB2312" w:hint="eastAsia"/>
          <w:szCs w:val="30"/>
        </w:rPr>
        <w:t>1</w:t>
      </w:r>
      <w:r>
        <w:rPr>
          <w:rFonts w:ascii="仿宋_GB2312" w:hint="eastAsia"/>
          <w:szCs w:val="30"/>
        </w:rPr>
        <w:t>名同性别工作人员陪同前往并返回，期间不得与他人接触。</w:t>
      </w:r>
    </w:p>
    <w:p w:rsidR="00756296" w:rsidRDefault="00AC5B6A">
      <w:pPr>
        <w:spacing w:line="520" w:lineRule="exact"/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四、当前一位面试人员面试时，后一位面试人员要作好准备。进入面试考场后，面试人员只能向考官报告自己的抽签号，不得将姓名或</w:t>
      </w:r>
      <w:r>
        <w:rPr>
          <w:rFonts w:ascii="仿宋_GB2312" w:hint="eastAsia"/>
          <w:szCs w:val="30"/>
        </w:rPr>
        <w:t>个人信息报告考官。</w:t>
      </w:r>
    </w:p>
    <w:p w:rsidR="00756296" w:rsidRDefault="00AC5B6A">
      <w:pPr>
        <w:spacing w:line="520" w:lineRule="exact"/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五、面试中，认真理解和回答主考官提出的问题，注意掌握回答问题的节奏和时间。</w:t>
      </w:r>
      <w:bookmarkStart w:id="0" w:name="_GoBack"/>
      <w:bookmarkEnd w:id="0"/>
      <w:r>
        <w:rPr>
          <w:rFonts w:ascii="仿宋_GB2312" w:hint="eastAsia"/>
          <w:szCs w:val="30"/>
        </w:rPr>
        <w:t>回答完每道题后，应说“回答完毕”。</w:t>
      </w:r>
    </w:p>
    <w:p w:rsidR="00756296" w:rsidRDefault="00AC5B6A">
      <w:pPr>
        <w:spacing w:line="520" w:lineRule="exact"/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六、每一位面试人员面试结束后，应按考场工作人员的安排到指定地点等候，待听取面试成绩后即离</w:t>
      </w:r>
      <w:r>
        <w:rPr>
          <w:rFonts w:ascii="仿宋_GB2312" w:hint="eastAsia"/>
          <w:szCs w:val="30"/>
        </w:rPr>
        <w:t>开考点。</w:t>
      </w:r>
    </w:p>
    <w:p w:rsidR="00756296" w:rsidRDefault="00AC5B6A">
      <w:pPr>
        <w:spacing w:line="520" w:lineRule="exact"/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七、自觉遵守考试纪律，尊重考官和考</w:t>
      </w:r>
      <w:proofErr w:type="gramStart"/>
      <w:r>
        <w:rPr>
          <w:rFonts w:ascii="仿宋_GB2312" w:hint="eastAsia"/>
          <w:szCs w:val="30"/>
        </w:rPr>
        <w:t>务</w:t>
      </w:r>
      <w:proofErr w:type="gramEnd"/>
      <w:r>
        <w:rPr>
          <w:rFonts w:ascii="仿宋_GB2312" w:hint="eastAsia"/>
          <w:szCs w:val="30"/>
        </w:rPr>
        <w:t>工作人员，服从考</w:t>
      </w:r>
      <w:proofErr w:type="gramStart"/>
      <w:r>
        <w:rPr>
          <w:rFonts w:ascii="仿宋_GB2312" w:hint="eastAsia"/>
          <w:szCs w:val="30"/>
        </w:rPr>
        <w:t>务</w:t>
      </w:r>
      <w:proofErr w:type="gramEnd"/>
      <w:r>
        <w:rPr>
          <w:rFonts w:ascii="仿宋_GB2312" w:hint="eastAsia"/>
          <w:szCs w:val="30"/>
        </w:rPr>
        <w:t>工作人员指挥和安排，</w:t>
      </w:r>
      <w:proofErr w:type="gramStart"/>
      <w:r>
        <w:rPr>
          <w:rFonts w:ascii="仿宋_GB2312" w:hint="eastAsia"/>
          <w:szCs w:val="30"/>
        </w:rPr>
        <w:t>保持候考室</w:t>
      </w:r>
      <w:proofErr w:type="gramEnd"/>
      <w:r>
        <w:rPr>
          <w:rFonts w:ascii="仿宋_GB2312" w:hint="eastAsia"/>
          <w:szCs w:val="30"/>
        </w:rPr>
        <w:t>清洁卫生。如有违纪违规行为，按《考试违纪违规行为处理办法》《贵州省人事考试违规违纪行为处理暂行规定》《中华人民共和国刑法修正案（九）》处理。</w:t>
      </w:r>
    </w:p>
    <w:sectPr w:rsidR="0075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ZTU1MGQwMjI2YmY1MTk2YjU1MzYyMDMyMDBhOWQifQ=="/>
  </w:docVars>
  <w:rsids>
    <w:rsidRoot w:val="005358CB"/>
    <w:rsid w:val="0041131B"/>
    <w:rsid w:val="005358CB"/>
    <w:rsid w:val="00756296"/>
    <w:rsid w:val="00AC5B6A"/>
    <w:rsid w:val="00EB6664"/>
    <w:rsid w:val="06AF797B"/>
    <w:rsid w:val="22B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DD136-D6A2-4969-99A7-8042E64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cp:lastPrinted>2023-07-03T04:14:00Z</cp:lastPrinted>
  <dcterms:created xsi:type="dcterms:W3CDTF">2020-11-03T03:34:00Z</dcterms:created>
  <dcterms:modified xsi:type="dcterms:W3CDTF">2024-07-19T02:36:00Z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A4FF48A844C848398AF9678E508FD01E</vt:lpwstr>
  </property>
</Properties>
</file>