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74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843"/>
        <w:gridCol w:w="898"/>
        <w:gridCol w:w="843"/>
        <w:gridCol w:w="736"/>
        <w:gridCol w:w="779"/>
        <w:gridCol w:w="703"/>
        <w:gridCol w:w="892"/>
        <w:gridCol w:w="1349"/>
        <w:gridCol w:w="622"/>
        <w:gridCol w:w="573"/>
        <w:gridCol w:w="636"/>
        <w:gridCol w:w="3667"/>
        <w:gridCol w:w="17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47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附件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  <w:t>秭归县卫生健康系统2</w:t>
            </w:r>
            <w:r>
              <w:rPr>
                <w:rFonts w:ascii="方正小标宋简体" w:hAnsi="宋体" w:eastAsia="方正小标宋简体" w:cs="宋体"/>
                <w:kern w:val="0"/>
                <w:sz w:val="40"/>
                <w:szCs w:val="40"/>
              </w:rPr>
              <w:t>024</w:t>
            </w: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  <w:t>年高层次</w:t>
            </w: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  <w:lang w:val="en-US" w:eastAsia="zh-CN"/>
              </w:rPr>
              <w:t>和</w:t>
            </w: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  <w:t>急需紧缺人才引进招聘岗位表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39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t>招聘岗位</w:t>
            </w:r>
          </w:p>
        </w:tc>
        <w:tc>
          <w:tcPr>
            <w:tcW w:w="68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t>报考资格条件</w:t>
            </w:r>
          </w:p>
        </w:tc>
        <w:tc>
          <w:tcPr>
            <w:tcW w:w="17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t>招聘联系方式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主管单位名称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招聘单位名称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岗位类别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岗位等级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岗位名称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招聘计划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岗位描述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岗位所需专业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学历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学位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年龄</w:t>
            </w:r>
          </w:p>
        </w:tc>
        <w:tc>
          <w:tcPr>
            <w:tcW w:w="3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其他条件</w:t>
            </w:r>
          </w:p>
        </w:tc>
        <w:tc>
          <w:tcPr>
            <w:tcW w:w="1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秭归县卫生健康局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秭归县人民医院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11级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临床医疗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从事临床诊疗工作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临床医学类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3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经住培合格的本科学历临床医师，按临床医学、口腔医学、中医专业学位硕士研究生同等对待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需具有住院医师规范化培训合格证或合格证明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在本单位最低服务5年（含试用期）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谭老师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0717-2885275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zgxrmyyrs@163.com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秭归县卫生健康局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秭归县人民医院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11级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中医医疗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从事中医临床诊疗工作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中医类、中医学类、中西医结合类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3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经住培合格的本科学历临床医师，按临床医学、口腔医学、中医专业学位硕士研究生同等对待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需具有住院医师规范化培训合格证或合格证明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在本单位最低服务5年（含试用期）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谭老师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0717-2885275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zgxrmyyrs@163.com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秭归县卫生健康局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秭归县人民医院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11级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影像医疗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从事医学影像诊疗工作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临床医学、放射影像学、超声医学、放射医学、影像医学与核医学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3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经住培合格的本科学历临床医师，按临床医学、口腔医学、中医专业学位硕士研究生同等对待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需具有住院医师规范化培训合格证或合格证明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在本单位最低服务5年（含试用期）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谭老师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0717-2885275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zgxrmyyrs@163.com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秭归县卫生健康局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秭归县人民医院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11级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检验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从事临床检验诊断工作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临床检验诊断学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3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经住培合格的本科学历临床医师，按临床医学、口腔医学、中医专业学位硕士研究生同等对待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需具有住院医师规范化培训合格证或合格证明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在本单位最低服务5年（含试用期）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谭老师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0717-2885275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zgxrmyyrs@163.com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4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5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262626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t>招聘岗位</w:t>
            </w:r>
          </w:p>
        </w:tc>
        <w:tc>
          <w:tcPr>
            <w:tcW w:w="68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t>报考资格条件</w:t>
            </w:r>
          </w:p>
        </w:tc>
        <w:tc>
          <w:tcPr>
            <w:tcW w:w="17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262626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t>招聘联系方式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主管单位名称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招聘单位名称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岗位类别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岗位等级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岗位名称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招聘计划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岗位描述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岗位所需专业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学历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学位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年龄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其他条件</w:t>
            </w:r>
          </w:p>
        </w:tc>
        <w:tc>
          <w:tcPr>
            <w:tcW w:w="17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262626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262626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</w:rPr>
              <w:t>秭归县卫生健康局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262626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</w:rPr>
              <w:t>秭归县中医医院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262626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262626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</w:rPr>
              <w:t>11级</w:t>
            </w: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262626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</w:rPr>
              <w:t>中医医疗</w:t>
            </w: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262626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262626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</w:rPr>
              <w:t>从事临床中医诊疗工作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262626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</w:rPr>
              <w:t>中医学类、中医类、中西结合类</w:t>
            </w:r>
          </w:p>
        </w:tc>
        <w:tc>
          <w:tcPr>
            <w:tcW w:w="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262626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262626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262626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3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经住培合格的本科学历临床医师，按临床医学、口腔医学、中医专业学位硕士研究生同等对待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需具有住院医师规范化培训合格证或合格证明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。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在本单位最低服务5年（含试用期）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262626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</w:rPr>
              <w:t>王老师</w:t>
            </w: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</w:rPr>
              <w:t>15907205559</w:t>
            </w: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</w:rPr>
              <w:t>853684582@qq.com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262626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</w:rPr>
              <w:t>秭归县卫生健康局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262626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</w:rPr>
              <w:t>秭归县中医医院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262626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262626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</w:rPr>
              <w:t>11级</w:t>
            </w: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262626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</w:rPr>
              <w:t>影像医疗</w:t>
            </w: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262626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262626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</w:rPr>
              <w:t>从事医学影像诊疗工作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临床医学、放射影像学、超声医学、放射医学、影像医学与核医学</w:t>
            </w:r>
          </w:p>
        </w:tc>
        <w:tc>
          <w:tcPr>
            <w:tcW w:w="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262626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262626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262626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3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经住培合格的本科学历临床医师，按临床医学、口腔医学、中医专业学位硕士研究生同等对待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需具有住院医师规范化培训合格证或合格证明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。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在本单位最低服务5年（含试用期）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262626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</w:rPr>
              <w:t>王老师</w:t>
            </w: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</w:rPr>
              <w:t>15907205559</w:t>
            </w: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</w:rPr>
              <w:t>853684582@qq.com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262626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</w:rPr>
              <w:t>秭归县卫生健康局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262626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</w:rPr>
              <w:t>秭归县中医医院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262626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262626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</w:rPr>
              <w:t>11级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262626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</w:rPr>
              <w:t>麻醉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262626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262626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</w:rPr>
              <w:t>从事临床手术麻醉工作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262626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麻醉学、临床医学、内科学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262626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262626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262626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3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经住培合格的本科学历临床医师，按临床医学、口腔医学、中医专业学位硕士研究生同等对待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需具有住院医师规范化培训合格证或合格证明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。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在本单位最低服务5年（含试用期）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262626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</w:rPr>
              <w:t>王老师</w:t>
            </w: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</w:rPr>
              <w:t>15907205559</w:t>
            </w: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</w:rPr>
              <w:t>853684582@qq.com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262626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</w:rPr>
              <w:t>秭归县卫生健康局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262626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</w:rPr>
              <w:t>秭归县中医医院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262626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262626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</w:rPr>
              <w:t>11级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262626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</w:rPr>
              <w:t xml:space="preserve">西医医疗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262626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262626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</w:rPr>
              <w:t>从事临床诊疗工作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262626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</w:rPr>
              <w:t>临床医学类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262626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262626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262626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3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经住培合格的本科学历临床医师，按临床医学、口腔医学、中医专业学位硕士研究生同等对待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需具有住院医师规范化培训合格证或合格证明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。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在本单位最低服务5年（含试用期）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262626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</w:rPr>
              <w:t>王老师</w:t>
            </w: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</w:rPr>
              <w:t>15907205559</w:t>
            </w: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</w:rPr>
              <w:t>853684582@qq.com</w:t>
            </w:r>
          </w:p>
        </w:tc>
      </w:tr>
    </w:tbl>
    <w:p/>
    <w:sectPr>
      <w:pgSz w:w="16838" w:h="11906" w:orient="landscape"/>
      <w:pgMar w:top="1701" w:right="1474" w:bottom="158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hZjc3MjM5ODEzNGVlZDcwMzU2NTJhM2NhZmQ1NDYifQ=="/>
  </w:docVars>
  <w:rsids>
    <w:rsidRoot w:val="13162ED7"/>
    <w:rsid w:val="13162ED7"/>
    <w:rsid w:val="196A7FBD"/>
    <w:rsid w:val="3FCF3ECE"/>
    <w:rsid w:val="403646E7"/>
    <w:rsid w:val="5440557B"/>
    <w:rsid w:val="74E514C2"/>
    <w:rsid w:val="7A877563"/>
    <w:rsid w:val="7FA6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1432</Words>
  <Characters>1675</Characters>
  <Lines>0</Lines>
  <Paragraphs>0</Paragraphs>
  <TotalTime>1</TotalTime>
  <ScaleCrop>false</ScaleCrop>
  <LinksUpToDate>false</LinksUpToDate>
  <CharactersWithSpaces>1677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2024-07-19T08:25:00Z</dcterms:created>
  <dc:creator>H</dc:creator>
  <cp:lastModifiedBy>圈圈圆圆圈圈</cp:lastModifiedBy>
  <dcterms:modified xsi:type="dcterms:W3CDTF">2024-07-19T08:56:15Z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B6D3A30A2DEA49D5B52329D663B8C93D_13</vt:lpwstr>
  </property>
</Properties>
</file>