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荣县农技推广服务特聘农技员报名表</w:t>
      </w:r>
      <w:bookmarkEnd w:id="0"/>
    </w:p>
    <w:tbl>
      <w:tblPr>
        <w:tblStyle w:val="2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092"/>
        <w:gridCol w:w="810"/>
        <w:gridCol w:w="577"/>
        <w:gridCol w:w="590"/>
        <w:gridCol w:w="1130"/>
        <w:gridCol w:w="270"/>
        <w:gridCol w:w="1104"/>
        <w:gridCol w:w="1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人员类别</w:t>
            </w:r>
          </w:p>
        </w:tc>
        <w:tc>
          <w:tcPr>
            <w:tcW w:w="6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3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职称、执（职）业资格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23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23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工作单位及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408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408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专业技术特长、农技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实践经历和取得的成绩</w:t>
            </w:r>
          </w:p>
        </w:tc>
        <w:tc>
          <w:tcPr>
            <w:tcW w:w="408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是否存在以下情况：违法、违纪行为正在接受审查；尚未解除党纪、政纪处分；被依法列为失信联合惩戒对象的人员；现役军人；有其他违反有关规定不适宜任职的人员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是□            否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应聘人员所在单位意见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签字：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应聘单位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签字：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本人承诺所提供的材料真实有效，符合应聘岗位所需的资格条件。如有弄虚作假，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自动放弃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和聘用资格。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应聘人签名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注：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一.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应聘单位意见:由报名者所选择报名的乡镇（街道）出具或者是应聘单位出具。</w:t>
      </w:r>
    </w:p>
    <w:p/>
    <w:sectPr>
      <w:pgSz w:w="11906" w:h="16838"/>
      <w:pgMar w:top="1134" w:right="1701" w:bottom="1247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ODdjMTEyYWVlOGQwNDRhYjJlODA0Zjc0MGE0M2IifQ=="/>
  </w:docVars>
  <w:rsids>
    <w:rsidRoot w:val="4C3864D3"/>
    <w:rsid w:val="4C3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2024-07-17T09:30:00Z</dcterms:created>
  <dc:creator>荣县农业农村局管理员</dc:creator>
  <cp:lastModifiedBy>荣县农业农村局管理员</cp:lastModifiedBy>
  <dcterms:modified xsi:type="dcterms:W3CDTF">2024-07-17T09:31:33Z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7A26AA1152674909B675FA4F3344D721_11</vt:lpwstr>
  </property>
</Properties>
</file>