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left"/>
        <w:rPr>
          <w:rFonts w:hint="eastAsia" w:eastAsia="方正黑体简体" w:cs="方正黑体简体"/>
          <w:color w:val="000000"/>
          <w:szCs w:val="40"/>
          <w:lang w:val="en-US" w:eastAsia="zh-CN"/>
        </w:rPr>
      </w:pPr>
      <w:bookmarkStart w:id="0" w:name="_GoBack"/>
      <w:bookmarkEnd w:id="0"/>
      <w:r>
        <w:rPr>
          <w:rFonts w:hint="eastAsia" w:eastAsia="方正黑体简体" w:cs="方正黑体简体"/>
          <w:color w:val="000000"/>
          <w:szCs w:val="40"/>
        </w:rPr>
        <w:t>附</w:t>
      </w:r>
      <w:r>
        <w:rPr>
          <w:rFonts w:hint="eastAsia" w:eastAsia="方正黑体简体" w:cs="方正黑体简体"/>
          <w:color w:val="000000"/>
          <w:szCs w:val="40"/>
          <w:lang w:val="en-US" w:eastAsia="zh-CN"/>
        </w:rPr>
        <w:t>1</w:t>
      </w:r>
    </w:p>
    <w:p>
      <w:pPr>
        <w:spacing w:line="530" w:lineRule="exact"/>
        <w:ind w:firstLine="792"/>
        <w:jc w:val="center"/>
        <w:rPr>
          <w:rFonts w:eastAsia="方正小标宋简体"/>
          <w:color w:val="000000"/>
          <w:sz w:val="40"/>
          <w:szCs w:val="40"/>
        </w:rPr>
      </w:pPr>
      <w:r>
        <w:rPr>
          <w:rFonts w:hint="eastAsia" w:eastAsia="方正小标宋简体"/>
          <w:color w:val="000000"/>
          <w:sz w:val="40"/>
          <w:szCs w:val="40"/>
        </w:rPr>
        <w:t>三峡旅游职业技术学院</w:t>
      </w:r>
      <w:r>
        <w:rPr>
          <w:rFonts w:hint="eastAsia" w:eastAsia="方正小标宋简体"/>
          <w:b/>
          <w:bCs/>
          <w:color w:val="000000"/>
          <w:sz w:val="40"/>
          <w:szCs w:val="40"/>
        </w:rPr>
        <w:t>202</w:t>
      </w:r>
      <w:r>
        <w:rPr>
          <w:rFonts w:eastAsia="方正小标宋简体"/>
          <w:b/>
          <w:bCs/>
          <w:color w:val="000000"/>
          <w:sz w:val="40"/>
          <w:szCs w:val="40"/>
        </w:rPr>
        <w:t>4</w:t>
      </w:r>
      <w:r>
        <w:rPr>
          <w:rFonts w:hint="eastAsia" w:eastAsia="方正小标宋简体"/>
          <w:color w:val="000000"/>
          <w:sz w:val="40"/>
          <w:szCs w:val="40"/>
        </w:rPr>
        <w:t>年秋季急需紧缺聘用教师岗位计划表</w:t>
      </w:r>
    </w:p>
    <w:p>
      <w:pPr>
        <w:spacing w:line="530" w:lineRule="exact"/>
        <w:ind w:firstLine="792"/>
        <w:jc w:val="left"/>
        <w:rPr>
          <w:rFonts w:eastAsia="方正小标宋简体"/>
          <w:color w:val="000000"/>
          <w:sz w:val="40"/>
          <w:szCs w:val="40"/>
        </w:rPr>
      </w:pPr>
    </w:p>
    <w:tbl>
      <w:tblPr>
        <w:tblStyle w:val="10"/>
        <w:tblW w:w="14325" w:type="dxa"/>
        <w:tblInd w:w="-802" w:type="dxa"/>
        <w:tblLayout w:type="fixed"/>
        <w:tblCellMar>
          <w:top w:w="15" w:type="dxa"/>
          <w:left w:w="15" w:type="dxa"/>
          <w:bottom w:w="15" w:type="dxa"/>
          <w:right w:w="15" w:type="dxa"/>
        </w:tblCellMar>
      </w:tblPr>
      <w:tblGrid>
        <w:gridCol w:w="645"/>
        <w:gridCol w:w="1619"/>
        <w:gridCol w:w="655"/>
        <w:gridCol w:w="3276"/>
        <w:gridCol w:w="2880"/>
        <w:gridCol w:w="1215"/>
        <w:gridCol w:w="1203"/>
        <w:gridCol w:w="1709"/>
        <w:gridCol w:w="569"/>
        <w:gridCol w:w="554"/>
      </w:tblGrid>
      <w:tr>
        <w:tblPrEx>
          <w:tblCellMar>
            <w:top w:w="15" w:type="dxa"/>
            <w:left w:w="15" w:type="dxa"/>
            <w:bottom w:w="15" w:type="dxa"/>
            <w:right w:w="15" w:type="dxa"/>
          </w:tblCellMar>
        </w:tblPrEx>
        <w:trPr>
          <w:trHeight w:val="87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序号</w:t>
            </w:r>
          </w:p>
        </w:tc>
        <w:tc>
          <w:tcPr>
            <w:tcW w:w="161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w:t>
            </w:r>
          </w:p>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其他</w:t>
            </w:r>
          </w:p>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招聘</w:t>
            </w:r>
          </w:p>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备注</w:t>
            </w:r>
          </w:p>
        </w:tc>
      </w:tr>
      <w:tr>
        <w:tblPrEx>
          <w:tblCellMar>
            <w:top w:w="15" w:type="dxa"/>
            <w:left w:w="15" w:type="dxa"/>
            <w:bottom w:w="15" w:type="dxa"/>
            <w:right w:w="15" w:type="dxa"/>
          </w:tblCellMar>
        </w:tblPrEx>
        <w:trPr>
          <w:trHeight w:val="1119"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1619"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智能制造装备</w:t>
            </w:r>
          </w:p>
          <w:p>
            <w:pPr>
              <w:widowControl/>
              <w:spacing w:line="320" w:lineRule="exact"/>
              <w:jc w:val="center"/>
              <w:rPr>
                <w:rFonts w:cs="方正仿宋简体"/>
                <w:color w:val="000000"/>
                <w:kern w:val="0"/>
                <w:sz w:val="22"/>
                <w:szCs w:val="22"/>
              </w:rPr>
            </w:pPr>
            <w:r>
              <w:rPr>
                <w:rFonts w:hint="eastAsia" w:cs="方正仿宋简体"/>
                <w:color w:val="000000"/>
                <w:sz w:val="22"/>
                <w:szCs w:val="22"/>
              </w:rPr>
              <w:t>技术教师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cs="方正仿宋简体"/>
                <w:color w:val="000000"/>
                <w:kern w:val="0"/>
                <w:sz w:val="22"/>
                <w:szCs w:val="22"/>
              </w:rPr>
            </w:pPr>
            <w:r>
              <w:rPr>
                <w:rFonts w:hint="eastAsia" w:cs="方正仿宋简体"/>
                <w:color w:val="000000"/>
                <w:sz w:val="22"/>
                <w:szCs w:val="22"/>
              </w:rPr>
              <w:t>承担智能制造装备技术专业课程教学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电气类、智能装备与系统、</w:t>
            </w:r>
          </w:p>
          <w:p>
            <w:pPr>
              <w:spacing w:line="320" w:lineRule="exact"/>
              <w:jc w:val="center"/>
              <w:rPr>
                <w:rFonts w:cs="方正仿宋简体"/>
                <w:color w:val="000000"/>
                <w:sz w:val="22"/>
                <w:szCs w:val="22"/>
              </w:rPr>
            </w:pPr>
            <w:r>
              <w:rPr>
                <w:rFonts w:hint="eastAsia" w:cs="方正仿宋简体"/>
                <w:color w:val="000000"/>
                <w:sz w:val="22"/>
                <w:szCs w:val="22"/>
              </w:rPr>
              <w:t>工业智能</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cs="方正仿宋简体"/>
                <w:color w:val="000000"/>
                <w:kern w:val="0"/>
                <w:sz w:val="22"/>
                <w:szCs w:val="22"/>
              </w:rPr>
            </w:pPr>
            <w:r>
              <w:rPr>
                <w:rFonts w:hint="eastAsia" w:cs="方正仿宋简体"/>
                <w:color w:val="000000"/>
                <w:sz w:val="22"/>
                <w:szCs w:val="22"/>
              </w:rPr>
              <w:t>1</w:t>
            </w:r>
          </w:p>
        </w:tc>
        <w:tc>
          <w:tcPr>
            <w:tcW w:w="554" w:type="dxa"/>
            <w:tcBorders>
              <w:top w:val="nil"/>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13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2</w:t>
            </w:r>
          </w:p>
        </w:tc>
        <w:tc>
          <w:tcPr>
            <w:tcW w:w="1619"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无人机应用技术教师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承担无人机应用技术专业课程</w:t>
            </w:r>
          </w:p>
          <w:p>
            <w:pPr>
              <w:spacing w:line="320" w:lineRule="exact"/>
              <w:jc w:val="center"/>
              <w:rPr>
                <w:rFonts w:cs="方正仿宋简体"/>
                <w:color w:val="000000"/>
                <w:sz w:val="22"/>
                <w:szCs w:val="22"/>
              </w:rPr>
            </w:pPr>
            <w:r>
              <w:rPr>
                <w:rFonts w:hint="eastAsia" w:cs="方正仿宋简体"/>
                <w:color w:val="000000"/>
                <w:sz w:val="22"/>
                <w:szCs w:val="22"/>
              </w:rPr>
              <w:t>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航空航天类、自动化类、电子信息类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136"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3</w:t>
            </w:r>
          </w:p>
        </w:tc>
        <w:tc>
          <w:tcPr>
            <w:tcW w:w="1619"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大数据技术教师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承担计算机应用技术、健康大数据管理等课程教学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计算机类、现代教育技术</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13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w:t>
            </w:r>
          </w:p>
        </w:tc>
        <w:tc>
          <w:tcPr>
            <w:tcW w:w="1619"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物联网应用技术教师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承担物联网专业课程教学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color w:val="000000"/>
                <w:sz w:val="22"/>
                <w:szCs w:val="22"/>
              </w:rPr>
            </w:pPr>
            <w:r>
              <w:rPr>
                <w:rFonts w:hint="eastAsia" w:cs="方正仿宋简体"/>
                <w:color w:val="000000"/>
                <w:sz w:val="22"/>
                <w:szCs w:val="22"/>
              </w:rPr>
              <w:t>信息与通信工程类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5</w:t>
            </w:r>
          </w:p>
        </w:tc>
        <w:tc>
          <w:tcPr>
            <w:tcW w:w="1619"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飞机机电设备维修教师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承担飞机机电设备维修、通用航空器维修等专业课程教学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航空航天类、机电机械类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bl>
    <w:p>
      <w:pPr>
        <w:spacing w:line="530" w:lineRule="exact"/>
        <w:jc w:val="center"/>
        <w:rPr>
          <w:rFonts w:eastAsia="方正小标宋简体"/>
          <w:color w:val="000000"/>
          <w:sz w:val="40"/>
          <w:szCs w:val="40"/>
        </w:rPr>
      </w:pPr>
    </w:p>
    <w:tbl>
      <w:tblPr>
        <w:tblStyle w:val="10"/>
        <w:tblW w:w="14217" w:type="dxa"/>
        <w:tblInd w:w="-694" w:type="dxa"/>
        <w:tblLayout w:type="fixed"/>
        <w:tblCellMar>
          <w:top w:w="15" w:type="dxa"/>
          <w:left w:w="15" w:type="dxa"/>
          <w:bottom w:w="15" w:type="dxa"/>
          <w:right w:w="15" w:type="dxa"/>
        </w:tblCellMar>
      </w:tblPr>
      <w:tblGrid>
        <w:gridCol w:w="709"/>
        <w:gridCol w:w="1447"/>
        <w:gridCol w:w="655"/>
        <w:gridCol w:w="3276"/>
        <w:gridCol w:w="2880"/>
        <w:gridCol w:w="1215"/>
        <w:gridCol w:w="1203"/>
        <w:gridCol w:w="1709"/>
        <w:gridCol w:w="569"/>
        <w:gridCol w:w="554"/>
      </w:tblGrid>
      <w:tr>
        <w:tblPrEx>
          <w:tblCellMar>
            <w:top w:w="15" w:type="dxa"/>
            <w:left w:w="15" w:type="dxa"/>
            <w:bottom w:w="15" w:type="dxa"/>
            <w:right w:w="15" w:type="dxa"/>
          </w:tblCellMar>
        </w:tblPrEx>
        <w:trPr>
          <w:trHeight w:val="87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序号</w:t>
            </w:r>
          </w:p>
        </w:tc>
        <w:tc>
          <w:tcPr>
            <w:tcW w:w="1447"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w:t>
            </w:r>
          </w:p>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其他</w:t>
            </w:r>
          </w:p>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招聘</w:t>
            </w:r>
          </w:p>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备注</w:t>
            </w:r>
          </w:p>
        </w:tc>
      </w:tr>
      <w:tr>
        <w:tblPrEx>
          <w:tblCellMar>
            <w:top w:w="15" w:type="dxa"/>
            <w:left w:w="15" w:type="dxa"/>
            <w:bottom w:w="15" w:type="dxa"/>
            <w:right w:w="15" w:type="dxa"/>
          </w:tblCellMar>
        </w:tblPrEx>
        <w:trPr>
          <w:trHeight w:val="1119"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6</w:t>
            </w:r>
          </w:p>
        </w:tc>
        <w:tc>
          <w:tcPr>
            <w:tcW w:w="14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cs="方正仿宋简体"/>
                <w:color w:val="000000"/>
                <w:kern w:val="0"/>
                <w:sz w:val="22"/>
                <w:szCs w:val="22"/>
              </w:rPr>
            </w:pPr>
            <w:r>
              <w:rPr>
                <w:rFonts w:hint="eastAsia" w:cs="方正仿宋简体"/>
                <w:color w:val="000000"/>
                <w:kern w:val="0"/>
                <w:sz w:val="22"/>
                <w:szCs w:val="22"/>
              </w:rPr>
              <w:t>测绘教师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cs="方正仿宋简体"/>
                <w:color w:val="000000"/>
                <w:kern w:val="0"/>
                <w:sz w:val="22"/>
                <w:szCs w:val="22"/>
              </w:rPr>
            </w:pPr>
            <w:r>
              <w:rPr>
                <w:rFonts w:hint="eastAsia" w:cs="方正仿宋简体"/>
                <w:color w:val="000000"/>
                <w:kern w:val="0"/>
                <w:sz w:val="22"/>
                <w:szCs w:val="22"/>
              </w:rPr>
              <w:t>承担测绘测量类课程教学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测绘类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具有本科学历学位证书；具有中级及以上测量员资格证书者；</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cs="方正仿宋简体"/>
                <w:color w:val="000000"/>
                <w:kern w:val="0"/>
                <w:sz w:val="22"/>
                <w:szCs w:val="22"/>
              </w:rPr>
            </w:pPr>
            <w:r>
              <w:rPr>
                <w:rFonts w:hint="eastAsia" w:cs="方正仿宋简体"/>
                <w:color w:val="000000"/>
                <w:kern w:val="0"/>
                <w:sz w:val="22"/>
                <w:szCs w:val="22"/>
              </w:rPr>
              <w:t>1</w:t>
            </w:r>
          </w:p>
        </w:tc>
        <w:tc>
          <w:tcPr>
            <w:tcW w:w="554" w:type="dxa"/>
            <w:tcBorders>
              <w:top w:val="nil"/>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13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7</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遥感信息技术教师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承担摄影测量与遥感信息技术专业相关课程教学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能源动力类、自动化类、电子信息类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13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8</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园林技术教师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承担园林工程施工课程教学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土木类、建筑类风景园林学、林学类风景园林</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具有本科学历学位证书，具有园林工程施工工作经验</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13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9</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新媒体营销与直播教师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承担网络营销类、新媒体营销策划类课程教学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color w:val="000000"/>
                <w:sz w:val="22"/>
                <w:szCs w:val="22"/>
              </w:rPr>
            </w:pPr>
            <w:r>
              <w:rPr>
                <w:rFonts w:hint="eastAsia" w:cs="方正仿宋简体"/>
                <w:color w:val="000000"/>
                <w:sz w:val="22"/>
                <w:szCs w:val="22"/>
              </w:rPr>
              <w:t>金融学类，经济管理类，新闻与传播学类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10</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物流营运教师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承担新媒体营销策划专业物流、营运管理类课程教学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管理科学与工程、营运与供应链管理、物流工程、国际商务、市场营销管理</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序号</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岗位</w:t>
            </w:r>
          </w:p>
          <w:p>
            <w:pPr>
              <w:spacing w:line="320" w:lineRule="exact"/>
              <w:jc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其他</w:t>
            </w:r>
          </w:p>
          <w:p>
            <w:pPr>
              <w:spacing w:line="320" w:lineRule="exact"/>
              <w:jc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招聘</w:t>
            </w:r>
          </w:p>
          <w:p>
            <w:pPr>
              <w:spacing w:line="320" w:lineRule="exact"/>
              <w:jc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备注</w:t>
            </w: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w:t>
            </w:r>
            <w:r>
              <w:rPr>
                <w:rFonts w:hint="eastAsia" w:cs="方正仿宋简体"/>
                <w:color w:val="000000"/>
                <w:sz w:val="22"/>
                <w:szCs w:val="22"/>
              </w:rPr>
              <w:t>1</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大数据与会计教师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承担会计、财务数据分析等课程教学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财务会计类、经济学类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具有本科学历学位证书；具有会计从业资格证；</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w:t>
            </w:r>
            <w:r>
              <w:rPr>
                <w:rFonts w:hint="eastAsia" w:cs="方正仿宋简体"/>
                <w:color w:val="000000"/>
                <w:sz w:val="22"/>
                <w:szCs w:val="22"/>
              </w:rPr>
              <w:t>2</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智慧养老专业教师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承担智慧健康养老服务、婴幼儿照护、健康护理相关课程教学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临床医学、护理学类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具有本科学历学位证书；具有医护从业资格证；</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w:t>
            </w:r>
            <w:r>
              <w:rPr>
                <w:rFonts w:hint="eastAsia" w:cs="方正仿宋简体"/>
                <w:color w:val="000000"/>
                <w:sz w:val="22"/>
                <w:szCs w:val="22"/>
              </w:rPr>
              <w:t>3</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智慧餐饮管理</w:t>
            </w:r>
          </w:p>
          <w:p>
            <w:pPr>
              <w:spacing w:line="320" w:lineRule="exact"/>
              <w:jc w:val="center"/>
              <w:rPr>
                <w:rFonts w:cs="方正仿宋简体"/>
                <w:color w:val="000000"/>
                <w:sz w:val="22"/>
                <w:szCs w:val="22"/>
              </w:rPr>
            </w:pPr>
            <w:r>
              <w:rPr>
                <w:rFonts w:hint="eastAsia" w:cs="方正仿宋简体"/>
                <w:color w:val="000000"/>
                <w:sz w:val="22"/>
                <w:szCs w:val="22"/>
              </w:rPr>
              <w:t>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承担智慧餐饮管理、厨政管理等专业课程教学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食品工程类、管理类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w:t>
            </w:r>
            <w:r>
              <w:rPr>
                <w:rFonts w:hint="eastAsia" w:cs="方正仿宋简体"/>
                <w:color w:val="000000"/>
                <w:sz w:val="22"/>
                <w:szCs w:val="22"/>
              </w:rPr>
              <w:t>4</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旅游管理教师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承担旅游管理、酒店管理专业课程教学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旅游管理类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w:t>
            </w:r>
            <w:r>
              <w:rPr>
                <w:rFonts w:hint="eastAsia" w:cs="方正仿宋简体"/>
                <w:color w:val="000000"/>
                <w:sz w:val="22"/>
                <w:szCs w:val="22"/>
              </w:rPr>
              <w:t>5</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高尔夫教师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承担高尔夫运动与管理专业课程教学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体育教学，运动训练，体育教育训练学,学科教学（体育）</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具有本科学历学位证书，具有高尔夫球相关职业资格或高水平赛事奖项</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序号</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岗位</w:t>
            </w:r>
          </w:p>
          <w:p>
            <w:pPr>
              <w:spacing w:line="320" w:lineRule="exact"/>
              <w:jc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其他</w:t>
            </w:r>
          </w:p>
          <w:p>
            <w:pPr>
              <w:spacing w:line="320" w:lineRule="exact"/>
              <w:jc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招聘</w:t>
            </w:r>
          </w:p>
          <w:p>
            <w:pPr>
              <w:spacing w:line="320" w:lineRule="exact"/>
              <w:jc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备注</w:t>
            </w: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r>
              <w:rPr>
                <w:rFonts w:cs="方正仿宋简体"/>
                <w:color w:val="000000"/>
                <w:sz w:val="22"/>
                <w:szCs w:val="22"/>
              </w:rPr>
              <w:t>6</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kern w:val="0"/>
                <w:sz w:val="22"/>
                <w:szCs w:val="22"/>
              </w:rPr>
              <w:t>电工电子实训教师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承担电工电子实践课程教学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电工电子类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vMerge w:val="restart"/>
            <w:tcBorders>
              <w:top w:val="single" w:color="000000" w:sz="4" w:space="0"/>
              <w:left w:val="nil"/>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具有中级以上技能证书或获得职业技能大赛省赛一等奖或国赛优胜奖以上，可为本科学历，且年龄3</w:t>
            </w:r>
            <w:r>
              <w:rPr>
                <w:rFonts w:cs="方正仿宋简体"/>
                <w:color w:val="000000"/>
                <w:sz w:val="22"/>
                <w:szCs w:val="22"/>
              </w:rPr>
              <w:t>5</w:t>
            </w:r>
            <w:r>
              <w:rPr>
                <w:rFonts w:hint="eastAsia" w:cs="方正仿宋简体"/>
                <w:color w:val="000000"/>
                <w:sz w:val="22"/>
                <w:szCs w:val="22"/>
              </w:rPr>
              <w:t>周岁以下；或具有高级技能证书、国家级职业技能大赛获奖证书者，且认定为宜昌市人才分类E类及以上者。</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17</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机械加工实训教师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承担机械加工实践课程教学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机电机械类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vMerge w:val="continue"/>
            <w:tcBorders>
              <w:left w:val="nil"/>
              <w:right w:val="nil"/>
            </w:tcBorders>
            <w:vAlign w:val="center"/>
          </w:tcPr>
          <w:p>
            <w:pPr>
              <w:spacing w:line="320" w:lineRule="exact"/>
              <w:jc w:val="center"/>
              <w:rPr>
                <w:rFonts w:cs="方正仿宋简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18</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中式烹饪实训教师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承担中餐烹饪实践课程教学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烹饪相关专业</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vMerge w:val="continue"/>
            <w:tcBorders>
              <w:left w:val="nil"/>
              <w:right w:val="nil"/>
            </w:tcBorders>
            <w:vAlign w:val="center"/>
          </w:tcPr>
          <w:p>
            <w:pPr>
              <w:spacing w:line="320" w:lineRule="exact"/>
              <w:jc w:val="center"/>
              <w:rPr>
                <w:rFonts w:cs="方正仿宋简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19</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西式烹饪实训教师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承担西餐西点实践课程教学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烹饪相关专业</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vMerge w:val="continue"/>
            <w:tcBorders>
              <w:left w:val="nil"/>
              <w:right w:val="nil"/>
            </w:tcBorders>
            <w:vAlign w:val="center"/>
          </w:tcPr>
          <w:p>
            <w:pPr>
              <w:spacing w:line="320" w:lineRule="exact"/>
              <w:jc w:val="center"/>
              <w:rPr>
                <w:rFonts w:cs="方正仿宋简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20</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面点制作实训教师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承担中西面点实践课程教学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烹饪相关专业</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vMerge w:val="continue"/>
            <w:tcBorders>
              <w:left w:val="nil"/>
              <w:bottom w:val="single" w:color="000000" w:sz="4" w:space="0"/>
              <w:right w:val="nil"/>
            </w:tcBorders>
            <w:vAlign w:val="center"/>
          </w:tcPr>
          <w:p>
            <w:pPr>
              <w:spacing w:line="320" w:lineRule="exact"/>
              <w:jc w:val="center"/>
              <w:rPr>
                <w:rFonts w:cs="方正仿宋简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序号</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岗位</w:t>
            </w:r>
          </w:p>
          <w:p>
            <w:pPr>
              <w:spacing w:line="320" w:lineRule="exact"/>
              <w:jc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其他</w:t>
            </w:r>
          </w:p>
          <w:p>
            <w:pPr>
              <w:spacing w:line="320" w:lineRule="exact"/>
              <w:jc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招聘</w:t>
            </w:r>
          </w:p>
          <w:p>
            <w:pPr>
              <w:spacing w:line="320" w:lineRule="exact"/>
              <w:jc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b/>
                <w:bCs/>
                <w:color w:val="000000"/>
                <w:sz w:val="22"/>
                <w:szCs w:val="22"/>
              </w:rPr>
            </w:pPr>
            <w:r>
              <w:rPr>
                <w:rFonts w:hint="eastAsia" w:cs="方正仿宋简体"/>
                <w:b/>
                <w:bCs/>
                <w:color w:val="000000"/>
                <w:sz w:val="22"/>
                <w:szCs w:val="22"/>
              </w:rPr>
              <w:t>备注</w:t>
            </w: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w:t>
            </w:r>
            <w:r>
              <w:rPr>
                <w:rFonts w:hint="eastAsia" w:cs="方正仿宋简体"/>
                <w:color w:val="000000"/>
                <w:sz w:val="22"/>
                <w:szCs w:val="22"/>
              </w:rPr>
              <w:t>1</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早期教育教师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承担婴幼儿托育服务与管理专业课程教学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学前教育，教育学</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具有本科学历学位证书，且本科专业为学前教育</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w:t>
            </w:r>
            <w:r>
              <w:rPr>
                <w:rFonts w:hint="eastAsia" w:cs="方正仿宋简体"/>
                <w:color w:val="000000"/>
                <w:sz w:val="22"/>
                <w:szCs w:val="22"/>
              </w:rPr>
              <w:t>2</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图书信息教师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承担图书信息、档案管理工作及相关专业课程教学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图书情报与</w:t>
            </w:r>
            <w:r>
              <w:rPr>
                <w:rFonts w:cs="方正仿宋简体"/>
                <w:color w:val="000000"/>
                <w:sz w:val="22"/>
                <w:szCs w:val="22"/>
              </w:rPr>
              <w:t>档案管理类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w:t>
            </w:r>
            <w:r>
              <w:rPr>
                <w:rFonts w:hint="eastAsia" w:cs="方正仿宋简体"/>
                <w:color w:val="000000"/>
                <w:sz w:val="22"/>
                <w:szCs w:val="22"/>
              </w:rPr>
              <w:t>3</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思政教师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承担思政课程教学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马克思主义理论类，</w:t>
            </w:r>
          </w:p>
          <w:p>
            <w:pPr>
              <w:spacing w:line="320" w:lineRule="exact"/>
              <w:jc w:val="center"/>
              <w:rPr>
                <w:rFonts w:cs="方正仿宋简体"/>
                <w:color w:val="000000"/>
                <w:sz w:val="22"/>
                <w:szCs w:val="22"/>
              </w:rPr>
            </w:pPr>
            <w:r>
              <w:rPr>
                <w:rFonts w:hint="eastAsia" w:cs="方正仿宋简体"/>
                <w:color w:val="000000"/>
                <w:sz w:val="22"/>
                <w:szCs w:val="22"/>
              </w:rPr>
              <w:t>学科教学（思政）</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具有本科学历学位证书，且本科、硕研专业为同类专业</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w:t>
            </w:r>
            <w:r>
              <w:rPr>
                <w:rFonts w:hint="eastAsia" w:cs="方正仿宋简体"/>
                <w:color w:val="000000"/>
                <w:sz w:val="22"/>
                <w:szCs w:val="22"/>
              </w:rPr>
              <w:t>4</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物理教师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承担物理、工科专业基础课程教学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物理教育，</w:t>
            </w:r>
          </w:p>
          <w:p>
            <w:pPr>
              <w:spacing w:line="320" w:lineRule="exact"/>
              <w:jc w:val="center"/>
              <w:rPr>
                <w:rFonts w:cs="方正仿宋简体"/>
                <w:color w:val="000000"/>
                <w:sz w:val="22"/>
                <w:szCs w:val="22"/>
              </w:rPr>
            </w:pPr>
            <w:r>
              <w:rPr>
                <w:rFonts w:hint="eastAsia" w:cs="方正仿宋简体"/>
                <w:color w:val="000000"/>
                <w:sz w:val="22"/>
                <w:szCs w:val="22"/>
              </w:rPr>
              <w:t>学科教学（物理）</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224"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w:t>
            </w:r>
            <w:r>
              <w:rPr>
                <w:rFonts w:hint="eastAsia" w:cs="方正仿宋简体"/>
                <w:color w:val="000000"/>
                <w:sz w:val="22"/>
                <w:szCs w:val="22"/>
              </w:rPr>
              <w:t>5</w:t>
            </w:r>
          </w:p>
        </w:tc>
        <w:tc>
          <w:tcPr>
            <w:tcW w:w="1447"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化学教师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承担化学、健康管理类专业课程教学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化学教育，</w:t>
            </w:r>
          </w:p>
          <w:p>
            <w:pPr>
              <w:spacing w:line="320" w:lineRule="exact"/>
              <w:jc w:val="center"/>
              <w:rPr>
                <w:rFonts w:cs="方正仿宋简体"/>
                <w:color w:val="000000"/>
                <w:sz w:val="22"/>
                <w:szCs w:val="22"/>
              </w:rPr>
            </w:pPr>
            <w:r>
              <w:rPr>
                <w:rFonts w:hint="eastAsia" w:cs="方正仿宋简体"/>
                <w:color w:val="000000"/>
                <w:sz w:val="22"/>
                <w:szCs w:val="22"/>
              </w:rPr>
              <w:t>学科教学（化学）</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bl>
    <w:p>
      <w:pPr>
        <w:spacing w:line="530" w:lineRule="exact"/>
        <w:jc w:val="center"/>
        <w:rPr>
          <w:rFonts w:eastAsia="方正小标宋简体"/>
          <w:color w:val="000000"/>
          <w:sz w:val="40"/>
          <w:szCs w:val="40"/>
        </w:rPr>
      </w:pPr>
    </w:p>
    <w:tbl>
      <w:tblPr>
        <w:tblStyle w:val="10"/>
        <w:tblW w:w="14325" w:type="dxa"/>
        <w:tblInd w:w="-802" w:type="dxa"/>
        <w:tblLayout w:type="fixed"/>
        <w:tblCellMar>
          <w:top w:w="15" w:type="dxa"/>
          <w:left w:w="15" w:type="dxa"/>
          <w:bottom w:w="15" w:type="dxa"/>
          <w:right w:w="15" w:type="dxa"/>
        </w:tblCellMar>
      </w:tblPr>
      <w:tblGrid>
        <w:gridCol w:w="645"/>
        <w:gridCol w:w="1619"/>
        <w:gridCol w:w="655"/>
        <w:gridCol w:w="3276"/>
        <w:gridCol w:w="2880"/>
        <w:gridCol w:w="1215"/>
        <w:gridCol w:w="1203"/>
        <w:gridCol w:w="1709"/>
        <w:gridCol w:w="569"/>
        <w:gridCol w:w="554"/>
      </w:tblGrid>
      <w:tr>
        <w:tblPrEx>
          <w:tblCellMar>
            <w:top w:w="15" w:type="dxa"/>
            <w:left w:w="15" w:type="dxa"/>
            <w:bottom w:w="15" w:type="dxa"/>
            <w:right w:w="15" w:type="dxa"/>
          </w:tblCellMar>
        </w:tblPrEx>
        <w:trPr>
          <w:trHeight w:val="875"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序号</w:t>
            </w:r>
          </w:p>
        </w:tc>
        <w:tc>
          <w:tcPr>
            <w:tcW w:w="161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w:t>
            </w:r>
          </w:p>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名称</w:t>
            </w:r>
          </w:p>
        </w:tc>
        <w:tc>
          <w:tcPr>
            <w:tcW w:w="65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岗位类别</w:t>
            </w:r>
          </w:p>
        </w:tc>
        <w:tc>
          <w:tcPr>
            <w:tcW w:w="3276"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岗位描述</w:t>
            </w:r>
          </w:p>
        </w:tc>
        <w:tc>
          <w:tcPr>
            <w:tcW w:w="2880"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所需专业</w:t>
            </w:r>
          </w:p>
        </w:tc>
        <w:tc>
          <w:tcPr>
            <w:tcW w:w="1215"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学历学位</w:t>
            </w:r>
          </w:p>
        </w:tc>
        <w:tc>
          <w:tcPr>
            <w:tcW w:w="1203"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年龄</w:t>
            </w:r>
          </w:p>
        </w:tc>
        <w:tc>
          <w:tcPr>
            <w:tcW w:w="170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其他</w:t>
            </w:r>
          </w:p>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条件</w:t>
            </w:r>
          </w:p>
        </w:tc>
        <w:tc>
          <w:tcPr>
            <w:tcW w:w="569"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招聘</w:t>
            </w:r>
          </w:p>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计划</w:t>
            </w:r>
          </w:p>
        </w:tc>
        <w:tc>
          <w:tcPr>
            <w:tcW w:w="554" w:type="dxa"/>
            <w:tcBorders>
              <w:top w:val="single" w:color="000000" w:sz="4" w:space="0"/>
              <w:left w:val="nil"/>
              <w:bottom w:val="single" w:color="000000" w:sz="4" w:space="0"/>
              <w:right w:val="single" w:color="000000" w:sz="4" w:space="0"/>
            </w:tcBorders>
            <w:vAlign w:val="center"/>
          </w:tcPr>
          <w:p>
            <w:pPr>
              <w:widowControl/>
              <w:spacing w:line="320" w:lineRule="exact"/>
              <w:jc w:val="center"/>
              <w:textAlignment w:val="center"/>
              <w:rPr>
                <w:rFonts w:cs="方正仿宋简体"/>
                <w:b/>
                <w:bCs/>
                <w:color w:val="000000"/>
                <w:sz w:val="22"/>
                <w:szCs w:val="22"/>
              </w:rPr>
            </w:pPr>
            <w:r>
              <w:rPr>
                <w:rFonts w:hint="eastAsia" w:cs="方正仿宋简体"/>
                <w:b/>
                <w:bCs/>
                <w:color w:val="000000"/>
                <w:sz w:val="22"/>
                <w:szCs w:val="22"/>
              </w:rPr>
              <w:t>备注</w:t>
            </w:r>
          </w:p>
        </w:tc>
      </w:tr>
      <w:tr>
        <w:tblPrEx>
          <w:tblCellMar>
            <w:top w:w="15" w:type="dxa"/>
            <w:left w:w="15" w:type="dxa"/>
            <w:bottom w:w="15" w:type="dxa"/>
            <w:right w:w="15" w:type="dxa"/>
          </w:tblCellMar>
        </w:tblPrEx>
        <w:trPr>
          <w:trHeight w:val="1119"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26</w:t>
            </w:r>
          </w:p>
        </w:tc>
        <w:tc>
          <w:tcPr>
            <w:tcW w:w="1619"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数学教师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承担高等数学等课程教学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数学统计学类，</w:t>
            </w:r>
          </w:p>
          <w:p>
            <w:pPr>
              <w:spacing w:line="320" w:lineRule="exact"/>
              <w:jc w:val="center"/>
              <w:rPr>
                <w:rFonts w:cs="方正仿宋简体"/>
                <w:color w:val="000000"/>
                <w:sz w:val="22"/>
                <w:szCs w:val="22"/>
              </w:rPr>
            </w:pPr>
            <w:r>
              <w:rPr>
                <w:rFonts w:hint="eastAsia" w:cs="方正仿宋简体"/>
                <w:color w:val="000000"/>
                <w:sz w:val="22"/>
                <w:szCs w:val="22"/>
              </w:rPr>
              <w:t>学科教学（数学）</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p>
        </w:tc>
        <w:tc>
          <w:tcPr>
            <w:tcW w:w="554" w:type="dxa"/>
            <w:tcBorders>
              <w:top w:val="nil"/>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13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27</w:t>
            </w:r>
          </w:p>
        </w:tc>
        <w:tc>
          <w:tcPr>
            <w:tcW w:w="1619"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体育教师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承担体育课程教学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体育学类，</w:t>
            </w:r>
          </w:p>
          <w:p>
            <w:pPr>
              <w:spacing w:line="320" w:lineRule="exact"/>
              <w:jc w:val="center"/>
              <w:rPr>
                <w:rFonts w:cs="方正仿宋简体"/>
                <w:color w:val="000000"/>
                <w:sz w:val="22"/>
                <w:szCs w:val="22"/>
              </w:rPr>
            </w:pPr>
            <w:r>
              <w:rPr>
                <w:rFonts w:hint="eastAsia" w:cs="方正仿宋简体"/>
                <w:color w:val="000000"/>
                <w:sz w:val="22"/>
                <w:szCs w:val="22"/>
              </w:rPr>
              <w:t>学科教学（体育）</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136"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28</w:t>
            </w:r>
          </w:p>
        </w:tc>
        <w:tc>
          <w:tcPr>
            <w:tcW w:w="1619"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cs="方正仿宋简体"/>
                <w:color w:val="000000"/>
                <w:kern w:val="0"/>
                <w:sz w:val="22"/>
                <w:szCs w:val="22"/>
              </w:rPr>
            </w:pPr>
            <w:r>
              <w:rPr>
                <w:rFonts w:hint="eastAsia" w:cs="方正仿宋简体"/>
                <w:color w:val="000000"/>
                <w:sz w:val="22"/>
                <w:szCs w:val="22"/>
              </w:rPr>
              <w:t>英语教师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cs="方正仿宋简体"/>
                <w:color w:val="000000"/>
                <w:kern w:val="0"/>
                <w:sz w:val="22"/>
                <w:szCs w:val="22"/>
              </w:rPr>
            </w:pPr>
            <w:r>
              <w:rPr>
                <w:rFonts w:hint="eastAsia" w:cs="方正仿宋简体"/>
                <w:color w:val="000000"/>
                <w:sz w:val="22"/>
                <w:szCs w:val="22"/>
              </w:rPr>
              <w:t>承担英语课程教学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英语语言文学，英语笔译，英语口译，外国语言学及应用语言学，学科教学（英语）</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具有本科学历学位证书，且本科专业为英语</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cs="方正仿宋简体"/>
                <w:color w:val="000000"/>
                <w:kern w:val="0"/>
                <w:sz w:val="22"/>
                <w:szCs w:val="22"/>
              </w:rPr>
            </w:pPr>
            <w:r>
              <w:rPr>
                <w:rFonts w:hint="eastAsia"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13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29</w:t>
            </w:r>
          </w:p>
        </w:tc>
        <w:tc>
          <w:tcPr>
            <w:tcW w:w="1619"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民族舞教师</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承担舞蹈课程教学</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舞蹈学，舞蹈</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硕士研究生及以上学历学位</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40周岁以下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cs="方正仿宋简体"/>
                <w:color w:val="000000"/>
                <w:sz w:val="22"/>
                <w:szCs w:val="22"/>
              </w:rPr>
              <w:t>1</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r>
        <w:tblPrEx>
          <w:tblCellMar>
            <w:top w:w="15" w:type="dxa"/>
            <w:left w:w="15" w:type="dxa"/>
            <w:bottom w:w="15" w:type="dxa"/>
            <w:right w:w="15" w:type="dxa"/>
          </w:tblCellMar>
        </w:tblPrEx>
        <w:trPr>
          <w:trHeight w:val="1134" w:hRule="atLeast"/>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30</w:t>
            </w:r>
          </w:p>
        </w:tc>
        <w:tc>
          <w:tcPr>
            <w:tcW w:w="1619"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专职辅导员</w:t>
            </w:r>
          </w:p>
        </w:tc>
        <w:tc>
          <w:tcPr>
            <w:tcW w:w="65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专技</w:t>
            </w:r>
          </w:p>
        </w:tc>
        <w:tc>
          <w:tcPr>
            <w:tcW w:w="3276"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从事高校学生思政教育和日常管理服务工作</w:t>
            </w:r>
          </w:p>
        </w:tc>
        <w:tc>
          <w:tcPr>
            <w:tcW w:w="2880"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马克思主义理论类，</w:t>
            </w:r>
            <w:r>
              <w:rPr>
                <w:rFonts w:hint="eastAsia" w:cs="方正仿宋简体"/>
                <w:color w:val="000000"/>
                <w:kern w:val="0"/>
                <w:sz w:val="22"/>
                <w:szCs w:val="22"/>
              </w:rPr>
              <w:t>学科教学、学校课程与教学论，工科类</w:t>
            </w:r>
          </w:p>
        </w:tc>
        <w:tc>
          <w:tcPr>
            <w:tcW w:w="1215"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硕士研究生及以上</w:t>
            </w:r>
          </w:p>
        </w:tc>
        <w:tc>
          <w:tcPr>
            <w:tcW w:w="1203" w:type="dxa"/>
            <w:tcBorders>
              <w:top w:val="single" w:color="000000" w:sz="4" w:space="0"/>
              <w:left w:val="nil"/>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35周岁以下</w:t>
            </w:r>
          </w:p>
        </w:tc>
        <w:tc>
          <w:tcPr>
            <w:tcW w:w="1709" w:type="dxa"/>
            <w:tcBorders>
              <w:top w:val="single" w:color="000000" w:sz="4" w:space="0"/>
              <w:left w:val="nil"/>
              <w:bottom w:val="single" w:color="000000" w:sz="4" w:space="0"/>
              <w:right w:val="nil"/>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具有本科学历学位证书，且政治面貌为中共党员</w:t>
            </w:r>
          </w:p>
        </w:tc>
        <w:tc>
          <w:tcPr>
            <w:tcW w:w="5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cs="方正仿宋简体"/>
                <w:color w:val="000000"/>
                <w:sz w:val="22"/>
                <w:szCs w:val="22"/>
              </w:rPr>
            </w:pPr>
            <w:r>
              <w:rPr>
                <w:rFonts w:hint="eastAsia" w:cs="方正仿宋简体"/>
                <w:color w:val="000000"/>
                <w:sz w:val="22"/>
                <w:szCs w:val="22"/>
              </w:rPr>
              <w:t>1</w:t>
            </w:r>
            <w:r>
              <w:rPr>
                <w:rFonts w:cs="方正仿宋简体"/>
                <w:color w:val="000000"/>
                <w:sz w:val="22"/>
                <w:szCs w:val="22"/>
              </w:rPr>
              <w:t>0</w:t>
            </w:r>
          </w:p>
        </w:tc>
        <w:tc>
          <w:tcPr>
            <w:tcW w:w="554" w:type="dxa"/>
            <w:tcBorders>
              <w:top w:val="single" w:color="auto" w:sz="4" w:space="0"/>
              <w:left w:val="nil"/>
              <w:bottom w:val="single" w:color="auto" w:sz="4" w:space="0"/>
              <w:right w:val="single" w:color="000000" w:sz="4" w:space="0"/>
            </w:tcBorders>
            <w:vAlign w:val="center"/>
          </w:tcPr>
          <w:p>
            <w:pPr>
              <w:spacing w:line="320" w:lineRule="exact"/>
              <w:jc w:val="center"/>
              <w:rPr>
                <w:rFonts w:cs="方正仿宋简体"/>
                <w:color w:val="000000"/>
                <w:sz w:val="22"/>
                <w:szCs w:val="22"/>
              </w:rPr>
            </w:pPr>
          </w:p>
        </w:tc>
      </w:tr>
    </w:tbl>
    <w:p>
      <w:pPr>
        <w:spacing w:line="530" w:lineRule="exact"/>
        <w:ind w:firstLine="792"/>
        <w:jc w:val="left"/>
        <w:rPr>
          <w:rFonts w:eastAsia="方正小标宋简体"/>
          <w:color w:val="000000"/>
          <w:sz w:val="40"/>
          <w:szCs w:val="40"/>
        </w:rPr>
      </w:pPr>
    </w:p>
    <w:sectPr>
      <w:footerReference r:id="rId3" w:type="default"/>
      <w:footerReference r:id="rId4" w:type="even"/>
      <w:pgSz w:w="16838" w:h="11906" w:orient="landscape"/>
      <w:pgMar w:top="1474" w:right="1985" w:bottom="1588" w:left="2098" w:header="851" w:footer="1474" w:gutter="0"/>
      <w:cols w:space="0" w:num="1"/>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panose1 w:val="00000600000000000000"/>
    <w:charset w:val="86"/>
    <w:family w:val="script"/>
    <w:pitch w:val="default"/>
    <w:sig w:usb0="800002BF" w:usb1="184F6CF8" w:usb2="00000012" w:usb3="00000000" w:csb0="00160001" w:csb1="12030000"/>
    <w:embedRegular r:id="rId1" w:fontKey="{D4075AD2-368E-4CC9-9113-99E525F99797}"/>
  </w:font>
  <w:font w:name="华文楷体">
    <w:panose1 w:val="02010600040101010101"/>
    <w:charset w:val="86"/>
    <w:family w:val="auto"/>
    <w:pitch w:val="default"/>
    <w:sig w:usb0="00000287" w:usb1="080F0000" w:usb2="00000000" w:usb3="00000000" w:csb0="0004009F" w:csb1="DFD7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embedRegular r:id="rId2" w:fontKey="{CCDC44D1-92A0-40A6-B756-3A2036EE4F3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ZWZjMDM0ZjlhMDUzYjYzZjcyNjdlN2JlMTdlYzIifQ=="/>
  </w:docVars>
  <w:rsids>
    <w:rsidRoot w:val="00BA4E3D"/>
    <w:rsid w:val="00006936"/>
    <w:rsid w:val="000104E2"/>
    <w:rsid w:val="00013F03"/>
    <w:rsid w:val="000277BE"/>
    <w:rsid w:val="000358BF"/>
    <w:rsid w:val="0004283B"/>
    <w:rsid w:val="00052593"/>
    <w:rsid w:val="00063A8C"/>
    <w:rsid w:val="00074302"/>
    <w:rsid w:val="00083C4A"/>
    <w:rsid w:val="000875F3"/>
    <w:rsid w:val="00097703"/>
    <w:rsid w:val="000A5882"/>
    <w:rsid w:val="000A65FA"/>
    <w:rsid w:val="000B72DB"/>
    <w:rsid w:val="000C0F0D"/>
    <w:rsid w:val="000D3A22"/>
    <w:rsid w:val="000E056E"/>
    <w:rsid w:val="000E47C0"/>
    <w:rsid w:val="000F3560"/>
    <w:rsid w:val="00100E4D"/>
    <w:rsid w:val="00102F0A"/>
    <w:rsid w:val="001108BA"/>
    <w:rsid w:val="00121000"/>
    <w:rsid w:val="00135268"/>
    <w:rsid w:val="001359D9"/>
    <w:rsid w:val="00147A52"/>
    <w:rsid w:val="0016482D"/>
    <w:rsid w:val="00164CE8"/>
    <w:rsid w:val="00167154"/>
    <w:rsid w:val="00167450"/>
    <w:rsid w:val="00173373"/>
    <w:rsid w:val="001741EE"/>
    <w:rsid w:val="001819E0"/>
    <w:rsid w:val="001829CE"/>
    <w:rsid w:val="001844BF"/>
    <w:rsid w:val="001860A8"/>
    <w:rsid w:val="001F5D1E"/>
    <w:rsid w:val="00202BE8"/>
    <w:rsid w:val="00203580"/>
    <w:rsid w:val="002124F5"/>
    <w:rsid w:val="00214075"/>
    <w:rsid w:val="00214623"/>
    <w:rsid w:val="002149B0"/>
    <w:rsid w:val="00224CDE"/>
    <w:rsid w:val="00236523"/>
    <w:rsid w:val="0024371C"/>
    <w:rsid w:val="002462E6"/>
    <w:rsid w:val="00247834"/>
    <w:rsid w:val="00253F1E"/>
    <w:rsid w:val="002578FD"/>
    <w:rsid w:val="002632F6"/>
    <w:rsid w:val="002640C7"/>
    <w:rsid w:val="002642E8"/>
    <w:rsid w:val="00271510"/>
    <w:rsid w:val="00275C66"/>
    <w:rsid w:val="002832FF"/>
    <w:rsid w:val="0028403C"/>
    <w:rsid w:val="0029605F"/>
    <w:rsid w:val="002A0DA4"/>
    <w:rsid w:val="002A2E00"/>
    <w:rsid w:val="002B0892"/>
    <w:rsid w:val="002B1396"/>
    <w:rsid w:val="002C04FB"/>
    <w:rsid w:val="002D09C5"/>
    <w:rsid w:val="002D4CCC"/>
    <w:rsid w:val="002D6714"/>
    <w:rsid w:val="002D7D25"/>
    <w:rsid w:val="002E02E3"/>
    <w:rsid w:val="002E1970"/>
    <w:rsid w:val="002E498F"/>
    <w:rsid w:val="002E4DC7"/>
    <w:rsid w:val="002E6118"/>
    <w:rsid w:val="002F3B5E"/>
    <w:rsid w:val="002F5704"/>
    <w:rsid w:val="002F77BE"/>
    <w:rsid w:val="0030741F"/>
    <w:rsid w:val="00324CC2"/>
    <w:rsid w:val="00332375"/>
    <w:rsid w:val="003327D7"/>
    <w:rsid w:val="00335562"/>
    <w:rsid w:val="0033614F"/>
    <w:rsid w:val="003401BD"/>
    <w:rsid w:val="00352AD8"/>
    <w:rsid w:val="003531A9"/>
    <w:rsid w:val="00355DD4"/>
    <w:rsid w:val="0036207E"/>
    <w:rsid w:val="003627BC"/>
    <w:rsid w:val="0037026C"/>
    <w:rsid w:val="00384A86"/>
    <w:rsid w:val="0039358E"/>
    <w:rsid w:val="00396145"/>
    <w:rsid w:val="00396686"/>
    <w:rsid w:val="003A2D58"/>
    <w:rsid w:val="003A2DD6"/>
    <w:rsid w:val="003A2EAA"/>
    <w:rsid w:val="003A3E82"/>
    <w:rsid w:val="003A61FE"/>
    <w:rsid w:val="003B779D"/>
    <w:rsid w:val="003C04F7"/>
    <w:rsid w:val="003C2FE9"/>
    <w:rsid w:val="003D1BFD"/>
    <w:rsid w:val="00400344"/>
    <w:rsid w:val="004117C1"/>
    <w:rsid w:val="004153BC"/>
    <w:rsid w:val="004171B4"/>
    <w:rsid w:val="0041789D"/>
    <w:rsid w:val="00420122"/>
    <w:rsid w:val="00421496"/>
    <w:rsid w:val="00424034"/>
    <w:rsid w:val="00426EBD"/>
    <w:rsid w:val="00427929"/>
    <w:rsid w:val="00431B28"/>
    <w:rsid w:val="00433596"/>
    <w:rsid w:val="0043363E"/>
    <w:rsid w:val="00437DED"/>
    <w:rsid w:val="004435EC"/>
    <w:rsid w:val="00451D07"/>
    <w:rsid w:val="004526DD"/>
    <w:rsid w:val="004552F0"/>
    <w:rsid w:val="00460413"/>
    <w:rsid w:val="00461D25"/>
    <w:rsid w:val="00465F59"/>
    <w:rsid w:val="004722D1"/>
    <w:rsid w:val="00476C2A"/>
    <w:rsid w:val="00477C2C"/>
    <w:rsid w:val="00477F9A"/>
    <w:rsid w:val="00482BC1"/>
    <w:rsid w:val="00484037"/>
    <w:rsid w:val="004903BC"/>
    <w:rsid w:val="00490C13"/>
    <w:rsid w:val="00491F1E"/>
    <w:rsid w:val="004962E1"/>
    <w:rsid w:val="004978FE"/>
    <w:rsid w:val="004A0789"/>
    <w:rsid w:val="004A377F"/>
    <w:rsid w:val="004B20F7"/>
    <w:rsid w:val="004B244F"/>
    <w:rsid w:val="004B2EC3"/>
    <w:rsid w:val="004C2C76"/>
    <w:rsid w:val="004E0BBB"/>
    <w:rsid w:val="004E4DAE"/>
    <w:rsid w:val="004F075F"/>
    <w:rsid w:val="00506AA0"/>
    <w:rsid w:val="005073DA"/>
    <w:rsid w:val="00510A66"/>
    <w:rsid w:val="0051784F"/>
    <w:rsid w:val="00522633"/>
    <w:rsid w:val="00526CAE"/>
    <w:rsid w:val="00531E47"/>
    <w:rsid w:val="0054365C"/>
    <w:rsid w:val="00552A55"/>
    <w:rsid w:val="00557E30"/>
    <w:rsid w:val="0056109F"/>
    <w:rsid w:val="0056385E"/>
    <w:rsid w:val="0056405A"/>
    <w:rsid w:val="005801B8"/>
    <w:rsid w:val="0058142E"/>
    <w:rsid w:val="00585710"/>
    <w:rsid w:val="00592D55"/>
    <w:rsid w:val="005949F7"/>
    <w:rsid w:val="005A3ED6"/>
    <w:rsid w:val="005B5AAF"/>
    <w:rsid w:val="005C02EC"/>
    <w:rsid w:val="005C46CA"/>
    <w:rsid w:val="005D5FE3"/>
    <w:rsid w:val="005E147E"/>
    <w:rsid w:val="005E4D6B"/>
    <w:rsid w:val="005F0CE5"/>
    <w:rsid w:val="005F1FAC"/>
    <w:rsid w:val="005F2CBE"/>
    <w:rsid w:val="005F61E4"/>
    <w:rsid w:val="005F721B"/>
    <w:rsid w:val="00600AB6"/>
    <w:rsid w:val="00604F76"/>
    <w:rsid w:val="00611883"/>
    <w:rsid w:val="00612440"/>
    <w:rsid w:val="0062205A"/>
    <w:rsid w:val="006252E8"/>
    <w:rsid w:val="006413B2"/>
    <w:rsid w:val="00656EAE"/>
    <w:rsid w:val="00673DC1"/>
    <w:rsid w:val="00685AE6"/>
    <w:rsid w:val="00686945"/>
    <w:rsid w:val="0069494E"/>
    <w:rsid w:val="00694E1C"/>
    <w:rsid w:val="00695FDE"/>
    <w:rsid w:val="00696706"/>
    <w:rsid w:val="00697C64"/>
    <w:rsid w:val="006B2395"/>
    <w:rsid w:val="006B48B7"/>
    <w:rsid w:val="006C738D"/>
    <w:rsid w:val="006E274D"/>
    <w:rsid w:val="006E78BE"/>
    <w:rsid w:val="006F1E8A"/>
    <w:rsid w:val="00702732"/>
    <w:rsid w:val="007046F7"/>
    <w:rsid w:val="00726DC0"/>
    <w:rsid w:val="007326BB"/>
    <w:rsid w:val="0074619F"/>
    <w:rsid w:val="00755223"/>
    <w:rsid w:val="00760AFA"/>
    <w:rsid w:val="00762469"/>
    <w:rsid w:val="00766496"/>
    <w:rsid w:val="00772CE2"/>
    <w:rsid w:val="007748FB"/>
    <w:rsid w:val="00774A5D"/>
    <w:rsid w:val="00791CE8"/>
    <w:rsid w:val="007A0E22"/>
    <w:rsid w:val="007A4773"/>
    <w:rsid w:val="007B4799"/>
    <w:rsid w:val="007C179C"/>
    <w:rsid w:val="007C193C"/>
    <w:rsid w:val="007E01CD"/>
    <w:rsid w:val="007E2DA6"/>
    <w:rsid w:val="007E37BE"/>
    <w:rsid w:val="007F7577"/>
    <w:rsid w:val="008022E1"/>
    <w:rsid w:val="00804633"/>
    <w:rsid w:val="00805DC1"/>
    <w:rsid w:val="008061D7"/>
    <w:rsid w:val="008105FD"/>
    <w:rsid w:val="0081551B"/>
    <w:rsid w:val="008161EB"/>
    <w:rsid w:val="00824F60"/>
    <w:rsid w:val="0084338C"/>
    <w:rsid w:val="00844422"/>
    <w:rsid w:val="008519EA"/>
    <w:rsid w:val="0086055B"/>
    <w:rsid w:val="00872EFF"/>
    <w:rsid w:val="008838C2"/>
    <w:rsid w:val="008918C1"/>
    <w:rsid w:val="00896670"/>
    <w:rsid w:val="00897D4C"/>
    <w:rsid w:val="008A1C8F"/>
    <w:rsid w:val="008B1187"/>
    <w:rsid w:val="008C350C"/>
    <w:rsid w:val="008C53F3"/>
    <w:rsid w:val="008C7F8E"/>
    <w:rsid w:val="008D394B"/>
    <w:rsid w:val="008D5280"/>
    <w:rsid w:val="008D72C4"/>
    <w:rsid w:val="008D7CFB"/>
    <w:rsid w:val="008E0308"/>
    <w:rsid w:val="008E3F5E"/>
    <w:rsid w:val="008E46BB"/>
    <w:rsid w:val="008E5FBE"/>
    <w:rsid w:val="008F3A21"/>
    <w:rsid w:val="008F6F25"/>
    <w:rsid w:val="0090105F"/>
    <w:rsid w:val="00906523"/>
    <w:rsid w:val="00911343"/>
    <w:rsid w:val="00913547"/>
    <w:rsid w:val="0092103C"/>
    <w:rsid w:val="009224F5"/>
    <w:rsid w:val="009248BD"/>
    <w:rsid w:val="00926B4E"/>
    <w:rsid w:val="00927E59"/>
    <w:rsid w:val="00931366"/>
    <w:rsid w:val="00932690"/>
    <w:rsid w:val="0094510C"/>
    <w:rsid w:val="00946431"/>
    <w:rsid w:val="00946F36"/>
    <w:rsid w:val="00963715"/>
    <w:rsid w:val="00964D27"/>
    <w:rsid w:val="00967C12"/>
    <w:rsid w:val="00971EE1"/>
    <w:rsid w:val="00972387"/>
    <w:rsid w:val="009728BA"/>
    <w:rsid w:val="009729CE"/>
    <w:rsid w:val="009855A1"/>
    <w:rsid w:val="00985DF3"/>
    <w:rsid w:val="009945FF"/>
    <w:rsid w:val="009A2962"/>
    <w:rsid w:val="009A7EC9"/>
    <w:rsid w:val="009B71D3"/>
    <w:rsid w:val="009B7ADE"/>
    <w:rsid w:val="009D1CDA"/>
    <w:rsid w:val="009D4002"/>
    <w:rsid w:val="009D79ED"/>
    <w:rsid w:val="009D7ACD"/>
    <w:rsid w:val="009F1CCD"/>
    <w:rsid w:val="009F1FCE"/>
    <w:rsid w:val="009F429E"/>
    <w:rsid w:val="00A14A0F"/>
    <w:rsid w:val="00A14FB9"/>
    <w:rsid w:val="00A21741"/>
    <w:rsid w:val="00A23447"/>
    <w:rsid w:val="00A278CB"/>
    <w:rsid w:val="00A333F7"/>
    <w:rsid w:val="00A35BD5"/>
    <w:rsid w:val="00A452A6"/>
    <w:rsid w:val="00A528D6"/>
    <w:rsid w:val="00A53172"/>
    <w:rsid w:val="00A55495"/>
    <w:rsid w:val="00A613F9"/>
    <w:rsid w:val="00A62A73"/>
    <w:rsid w:val="00A63E23"/>
    <w:rsid w:val="00A73E5D"/>
    <w:rsid w:val="00A97C83"/>
    <w:rsid w:val="00AA17D4"/>
    <w:rsid w:val="00AA4BA5"/>
    <w:rsid w:val="00AA5446"/>
    <w:rsid w:val="00AA6B61"/>
    <w:rsid w:val="00AB1CFB"/>
    <w:rsid w:val="00AB2948"/>
    <w:rsid w:val="00AB311F"/>
    <w:rsid w:val="00AC0E5A"/>
    <w:rsid w:val="00AC2CCD"/>
    <w:rsid w:val="00AE4205"/>
    <w:rsid w:val="00AF66AA"/>
    <w:rsid w:val="00B02D0E"/>
    <w:rsid w:val="00B031BE"/>
    <w:rsid w:val="00B12D5C"/>
    <w:rsid w:val="00B13197"/>
    <w:rsid w:val="00B23CA0"/>
    <w:rsid w:val="00B25C99"/>
    <w:rsid w:val="00B265D6"/>
    <w:rsid w:val="00B27071"/>
    <w:rsid w:val="00B33583"/>
    <w:rsid w:val="00B34CA5"/>
    <w:rsid w:val="00B35526"/>
    <w:rsid w:val="00B35603"/>
    <w:rsid w:val="00B35687"/>
    <w:rsid w:val="00B41889"/>
    <w:rsid w:val="00B47861"/>
    <w:rsid w:val="00B47A78"/>
    <w:rsid w:val="00B523E5"/>
    <w:rsid w:val="00B5643B"/>
    <w:rsid w:val="00B57A1D"/>
    <w:rsid w:val="00B63355"/>
    <w:rsid w:val="00B63B5D"/>
    <w:rsid w:val="00B700EA"/>
    <w:rsid w:val="00B767E5"/>
    <w:rsid w:val="00B80AAD"/>
    <w:rsid w:val="00B83709"/>
    <w:rsid w:val="00B84C85"/>
    <w:rsid w:val="00B90E14"/>
    <w:rsid w:val="00B92E24"/>
    <w:rsid w:val="00BA4E3D"/>
    <w:rsid w:val="00BC0BD7"/>
    <w:rsid w:val="00BC3954"/>
    <w:rsid w:val="00BC584B"/>
    <w:rsid w:val="00BC5993"/>
    <w:rsid w:val="00BC68DC"/>
    <w:rsid w:val="00BD2126"/>
    <w:rsid w:val="00BE3BD7"/>
    <w:rsid w:val="00BE3ED6"/>
    <w:rsid w:val="00BE5B6A"/>
    <w:rsid w:val="00BF08F6"/>
    <w:rsid w:val="00C001CB"/>
    <w:rsid w:val="00C00B5D"/>
    <w:rsid w:val="00C04C9D"/>
    <w:rsid w:val="00C06617"/>
    <w:rsid w:val="00C219FB"/>
    <w:rsid w:val="00C25BA5"/>
    <w:rsid w:val="00C32B76"/>
    <w:rsid w:val="00C36186"/>
    <w:rsid w:val="00C467B5"/>
    <w:rsid w:val="00C470CF"/>
    <w:rsid w:val="00C52F5B"/>
    <w:rsid w:val="00C5603A"/>
    <w:rsid w:val="00C60BE8"/>
    <w:rsid w:val="00C61F4D"/>
    <w:rsid w:val="00C67FBE"/>
    <w:rsid w:val="00C70D52"/>
    <w:rsid w:val="00C744ED"/>
    <w:rsid w:val="00C75404"/>
    <w:rsid w:val="00C824E4"/>
    <w:rsid w:val="00C9012E"/>
    <w:rsid w:val="00C96E35"/>
    <w:rsid w:val="00CB2260"/>
    <w:rsid w:val="00CB5C55"/>
    <w:rsid w:val="00CC31F2"/>
    <w:rsid w:val="00CC3FFB"/>
    <w:rsid w:val="00CC649E"/>
    <w:rsid w:val="00CD1A33"/>
    <w:rsid w:val="00CE2144"/>
    <w:rsid w:val="00CE3BA7"/>
    <w:rsid w:val="00CF0AC8"/>
    <w:rsid w:val="00CF45B4"/>
    <w:rsid w:val="00CF49E2"/>
    <w:rsid w:val="00CF59BA"/>
    <w:rsid w:val="00D063FD"/>
    <w:rsid w:val="00D243CF"/>
    <w:rsid w:val="00D25036"/>
    <w:rsid w:val="00D32D8E"/>
    <w:rsid w:val="00D36A4C"/>
    <w:rsid w:val="00D40FA9"/>
    <w:rsid w:val="00D63B33"/>
    <w:rsid w:val="00D65447"/>
    <w:rsid w:val="00D66636"/>
    <w:rsid w:val="00D67AEB"/>
    <w:rsid w:val="00D76914"/>
    <w:rsid w:val="00D77B2C"/>
    <w:rsid w:val="00D90768"/>
    <w:rsid w:val="00D939B6"/>
    <w:rsid w:val="00DA286C"/>
    <w:rsid w:val="00DA3A9C"/>
    <w:rsid w:val="00DB0412"/>
    <w:rsid w:val="00DB1966"/>
    <w:rsid w:val="00DB2D12"/>
    <w:rsid w:val="00DC2067"/>
    <w:rsid w:val="00DD1CE3"/>
    <w:rsid w:val="00DE6787"/>
    <w:rsid w:val="00DF42DF"/>
    <w:rsid w:val="00DF5805"/>
    <w:rsid w:val="00DF6F8F"/>
    <w:rsid w:val="00DF7485"/>
    <w:rsid w:val="00E021F8"/>
    <w:rsid w:val="00E04164"/>
    <w:rsid w:val="00E04766"/>
    <w:rsid w:val="00E05E20"/>
    <w:rsid w:val="00E16AA7"/>
    <w:rsid w:val="00E209B1"/>
    <w:rsid w:val="00E243C7"/>
    <w:rsid w:val="00E26F2F"/>
    <w:rsid w:val="00E36E82"/>
    <w:rsid w:val="00E42C6C"/>
    <w:rsid w:val="00E45537"/>
    <w:rsid w:val="00E4768A"/>
    <w:rsid w:val="00E50A89"/>
    <w:rsid w:val="00E51033"/>
    <w:rsid w:val="00E5658C"/>
    <w:rsid w:val="00E765FA"/>
    <w:rsid w:val="00E76688"/>
    <w:rsid w:val="00E81645"/>
    <w:rsid w:val="00E8195A"/>
    <w:rsid w:val="00E87832"/>
    <w:rsid w:val="00E92234"/>
    <w:rsid w:val="00E92E9A"/>
    <w:rsid w:val="00E930A0"/>
    <w:rsid w:val="00EA0EB3"/>
    <w:rsid w:val="00EA352D"/>
    <w:rsid w:val="00EA5434"/>
    <w:rsid w:val="00EB2B94"/>
    <w:rsid w:val="00EC2B85"/>
    <w:rsid w:val="00EC67F3"/>
    <w:rsid w:val="00ED1875"/>
    <w:rsid w:val="00ED2133"/>
    <w:rsid w:val="00ED6640"/>
    <w:rsid w:val="00EE29BD"/>
    <w:rsid w:val="00F00FD7"/>
    <w:rsid w:val="00F02387"/>
    <w:rsid w:val="00F04A69"/>
    <w:rsid w:val="00F2038C"/>
    <w:rsid w:val="00F268F3"/>
    <w:rsid w:val="00F33014"/>
    <w:rsid w:val="00F443E5"/>
    <w:rsid w:val="00F51F69"/>
    <w:rsid w:val="00F6005C"/>
    <w:rsid w:val="00F64290"/>
    <w:rsid w:val="00F70C6E"/>
    <w:rsid w:val="00F77041"/>
    <w:rsid w:val="00F81C76"/>
    <w:rsid w:val="00F853AA"/>
    <w:rsid w:val="00F85949"/>
    <w:rsid w:val="00F863FC"/>
    <w:rsid w:val="00F93DCB"/>
    <w:rsid w:val="00F9574D"/>
    <w:rsid w:val="00F96BAC"/>
    <w:rsid w:val="00FA3ACC"/>
    <w:rsid w:val="00FB53F0"/>
    <w:rsid w:val="00FB733F"/>
    <w:rsid w:val="00FC2D72"/>
    <w:rsid w:val="00FC66FF"/>
    <w:rsid w:val="00FC7F1F"/>
    <w:rsid w:val="00FE0C1B"/>
    <w:rsid w:val="00FE7E81"/>
    <w:rsid w:val="00FF2B98"/>
    <w:rsid w:val="00FF576F"/>
    <w:rsid w:val="04DB4742"/>
    <w:rsid w:val="072C3FE6"/>
    <w:rsid w:val="07B62AE0"/>
    <w:rsid w:val="0F311C65"/>
    <w:rsid w:val="10C62E84"/>
    <w:rsid w:val="11891740"/>
    <w:rsid w:val="13CC56B4"/>
    <w:rsid w:val="146C793B"/>
    <w:rsid w:val="17D17B65"/>
    <w:rsid w:val="18344CC0"/>
    <w:rsid w:val="1C1D6684"/>
    <w:rsid w:val="1DBE208F"/>
    <w:rsid w:val="1DFA41C3"/>
    <w:rsid w:val="1EC85D82"/>
    <w:rsid w:val="20D542EA"/>
    <w:rsid w:val="25315EDA"/>
    <w:rsid w:val="27587D7B"/>
    <w:rsid w:val="28A74058"/>
    <w:rsid w:val="2A661001"/>
    <w:rsid w:val="2A870121"/>
    <w:rsid w:val="2CC04A3F"/>
    <w:rsid w:val="2D022F18"/>
    <w:rsid w:val="2D1E6A7A"/>
    <w:rsid w:val="2ECC458C"/>
    <w:rsid w:val="30D833DE"/>
    <w:rsid w:val="31162FAB"/>
    <w:rsid w:val="370C5F11"/>
    <w:rsid w:val="37967FD3"/>
    <w:rsid w:val="394B5657"/>
    <w:rsid w:val="395F6AD0"/>
    <w:rsid w:val="39AB755E"/>
    <w:rsid w:val="3D0933EF"/>
    <w:rsid w:val="3F266C4E"/>
    <w:rsid w:val="43D24172"/>
    <w:rsid w:val="44732BD1"/>
    <w:rsid w:val="459166BD"/>
    <w:rsid w:val="46C8038B"/>
    <w:rsid w:val="47DA4FAD"/>
    <w:rsid w:val="48454C55"/>
    <w:rsid w:val="49565C31"/>
    <w:rsid w:val="4AA02D28"/>
    <w:rsid w:val="4C3B5178"/>
    <w:rsid w:val="4D1F49B9"/>
    <w:rsid w:val="4E6930EC"/>
    <w:rsid w:val="53B7556B"/>
    <w:rsid w:val="54FF41E6"/>
    <w:rsid w:val="55044295"/>
    <w:rsid w:val="58565996"/>
    <w:rsid w:val="598160B7"/>
    <w:rsid w:val="5F983D69"/>
    <w:rsid w:val="5FC03B98"/>
    <w:rsid w:val="60AB4B91"/>
    <w:rsid w:val="60FE472E"/>
    <w:rsid w:val="613D73E9"/>
    <w:rsid w:val="616F15D0"/>
    <w:rsid w:val="626B3C9F"/>
    <w:rsid w:val="657420B6"/>
    <w:rsid w:val="66B974DF"/>
    <w:rsid w:val="67334EDF"/>
    <w:rsid w:val="67474230"/>
    <w:rsid w:val="67B8030C"/>
    <w:rsid w:val="698D749D"/>
    <w:rsid w:val="6B0C29DD"/>
    <w:rsid w:val="6C030E4B"/>
    <w:rsid w:val="6C132E1D"/>
    <w:rsid w:val="6CF472CC"/>
    <w:rsid w:val="6DA7491D"/>
    <w:rsid w:val="6E650EBC"/>
    <w:rsid w:val="70AB71CC"/>
    <w:rsid w:val="713B59A7"/>
    <w:rsid w:val="728507AA"/>
    <w:rsid w:val="753E6CF6"/>
    <w:rsid w:val="763678D0"/>
    <w:rsid w:val="770F13EB"/>
    <w:rsid w:val="78521EA3"/>
    <w:rsid w:val="791B73B7"/>
    <w:rsid w:val="7A580B29"/>
    <w:rsid w:val="7B8E4CB9"/>
    <w:rsid w:val="7BA945D5"/>
    <w:rsid w:val="7D393393"/>
    <w:rsid w:val="7E6C1026"/>
    <w:rsid w:val="7F076C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方正仿宋简体" w:cs="Times New Roman"/>
      <w:snapToGrid w:val="0"/>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14"/>
    <w:autoRedefine/>
    <w:qFormat/>
    <w:uiPriority w:val="0"/>
    <w:rPr>
      <w:rFonts w:eastAsia="宋体"/>
      <w:snapToGrid/>
      <w:szCs w:val="24"/>
    </w:rPr>
  </w:style>
  <w:style w:type="paragraph" w:styleId="3">
    <w:name w:val="Body Text Indent"/>
    <w:basedOn w:val="1"/>
    <w:link w:val="18"/>
    <w:autoRedefine/>
    <w:unhideWhenUsed/>
    <w:qFormat/>
    <w:uiPriority w:val="99"/>
    <w:pPr>
      <w:spacing w:after="120"/>
      <w:ind w:left="420" w:leftChars="200"/>
    </w:pPr>
    <w:rPr>
      <w:snapToGrid/>
    </w:rPr>
  </w:style>
  <w:style w:type="paragraph" w:styleId="4">
    <w:name w:val="Plain Text"/>
    <w:basedOn w:val="1"/>
    <w:link w:val="17"/>
    <w:autoRedefine/>
    <w:qFormat/>
    <w:uiPriority w:val="0"/>
    <w:rPr>
      <w:rFonts w:ascii="仿宋_GB2312" w:hAnsi="Courier New" w:eastAsia="仿宋_GB2312"/>
      <w:snapToGrid/>
      <w:sz w:val="30"/>
      <w:szCs w:val="21"/>
    </w:rPr>
  </w:style>
  <w:style w:type="paragraph" w:styleId="5">
    <w:name w:val="Date"/>
    <w:basedOn w:val="1"/>
    <w:next w:val="1"/>
    <w:link w:val="20"/>
    <w:autoRedefine/>
    <w:semiHidden/>
    <w:unhideWhenUsed/>
    <w:qFormat/>
    <w:uiPriority w:val="99"/>
    <w:pPr>
      <w:ind w:left="100" w:leftChars="2500"/>
    </w:pPr>
  </w:style>
  <w:style w:type="paragraph" w:styleId="6">
    <w:name w:val="Balloon Text"/>
    <w:basedOn w:val="1"/>
    <w:link w:val="16"/>
    <w:autoRedefine/>
    <w:semiHidden/>
    <w:unhideWhenUsed/>
    <w:qFormat/>
    <w:uiPriority w:val="99"/>
    <w:rPr>
      <w:sz w:val="18"/>
      <w:szCs w:val="18"/>
    </w:rPr>
  </w:style>
  <w:style w:type="paragraph" w:styleId="7">
    <w:name w:val="footer"/>
    <w:basedOn w:val="1"/>
    <w:link w:val="13"/>
    <w:autoRedefine/>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widowControl/>
      <w:spacing w:before="100" w:beforeAutospacing="1" w:after="100" w:afterAutospacing="1"/>
      <w:jc w:val="left"/>
    </w:pPr>
    <w:rPr>
      <w:rFonts w:eastAsia="宋体" w:cs="宋体"/>
      <w:snapToGrid/>
      <w:kern w:val="0"/>
      <w:sz w:val="24"/>
      <w:szCs w:val="24"/>
    </w:rPr>
  </w:style>
  <w:style w:type="character" w:styleId="12">
    <w:name w:val="Hyperlink"/>
    <w:basedOn w:val="11"/>
    <w:autoRedefine/>
    <w:qFormat/>
    <w:uiPriority w:val="99"/>
    <w:rPr>
      <w:color w:val="0000FF"/>
      <w:u w:val="single"/>
    </w:rPr>
  </w:style>
  <w:style w:type="character" w:customStyle="1" w:styleId="13">
    <w:name w:val="页脚 字符"/>
    <w:basedOn w:val="11"/>
    <w:link w:val="7"/>
    <w:autoRedefine/>
    <w:qFormat/>
    <w:uiPriority w:val="99"/>
    <w:rPr>
      <w:rFonts w:ascii="Times New Roman" w:hAnsi="Times New Roman" w:eastAsia="仿宋_GB2312" w:cs="Times New Roman"/>
      <w:snapToGrid w:val="0"/>
      <w:sz w:val="18"/>
      <w:szCs w:val="18"/>
    </w:rPr>
  </w:style>
  <w:style w:type="character" w:customStyle="1" w:styleId="14">
    <w:name w:val="正文文本 字符"/>
    <w:basedOn w:val="11"/>
    <w:link w:val="2"/>
    <w:autoRedefine/>
    <w:qFormat/>
    <w:uiPriority w:val="0"/>
    <w:rPr>
      <w:rFonts w:ascii="Times New Roman" w:hAnsi="Times New Roman" w:eastAsia="宋体" w:cs="Times New Roman"/>
      <w:sz w:val="32"/>
      <w:szCs w:val="24"/>
    </w:rPr>
  </w:style>
  <w:style w:type="character" w:customStyle="1" w:styleId="15">
    <w:name w:val="页眉 字符"/>
    <w:basedOn w:val="11"/>
    <w:link w:val="8"/>
    <w:autoRedefine/>
    <w:qFormat/>
    <w:uiPriority w:val="99"/>
    <w:rPr>
      <w:rFonts w:ascii="宋体" w:hAnsi="宋体" w:eastAsia="方正小标宋简体" w:cs="Times New Roman"/>
      <w:snapToGrid w:val="0"/>
      <w:sz w:val="18"/>
      <w:szCs w:val="18"/>
    </w:rPr>
  </w:style>
  <w:style w:type="character" w:customStyle="1" w:styleId="16">
    <w:name w:val="批注框文本 字符"/>
    <w:basedOn w:val="11"/>
    <w:link w:val="6"/>
    <w:autoRedefine/>
    <w:semiHidden/>
    <w:qFormat/>
    <w:uiPriority w:val="99"/>
    <w:rPr>
      <w:rFonts w:ascii="宋体" w:hAnsi="宋体" w:eastAsia="方正仿宋简体" w:cs="Times New Roman"/>
      <w:snapToGrid w:val="0"/>
      <w:sz w:val="18"/>
      <w:szCs w:val="18"/>
    </w:rPr>
  </w:style>
  <w:style w:type="character" w:customStyle="1" w:styleId="17">
    <w:name w:val="纯文本 字符"/>
    <w:basedOn w:val="11"/>
    <w:link w:val="4"/>
    <w:autoRedefine/>
    <w:qFormat/>
    <w:uiPriority w:val="0"/>
    <w:rPr>
      <w:rFonts w:ascii="仿宋_GB2312" w:hAnsi="Courier New" w:eastAsia="仿宋_GB2312" w:cs="Times New Roman"/>
      <w:sz w:val="30"/>
      <w:szCs w:val="21"/>
    </w:rPr>
  </w:style>
  <w:style w:type="character" w:customStyle="1" w:styleId="18">
    <w:name w:val="正文文本缩进 字符"/>
    <w:basedOn w:val="11"/>
    <w:link w:val="3"/>
    <w:autoRedefine/>
    <w:qFormat/>
    <w:uiPriority w:val="99"/>
    <w:rPr>
      <w:rFonts w:ascii="宋体" w:hAnsi="宋体" w:eastAsia="方正仿宋简体" w:cs="Times New Roman"/>
      <w:sz w:val="32"/>
      <w:szCs w:val="32"/>
    </w:rPr>
  </w:style>
  <w:style w:type="paragraph" w:styleId="19">
    <w:name w:val="List Paragraph"/>
    <w:basedOn w:val="1"/>
    <w:autoRedefine/>
    <w:qFormat/>
    <w:uiPriority w:val="34"/>
    <w:pPr>
      <w:ind w:firstLine="420" w:firstLineChars="200"/>
    </w:pPr>
  </w:style>
  <w:style w:type="character" w:customStyle="1" w:styleId="20">
    <w:name w:val="日期 字符"/>
    <w:basedOn w:val="11"/>
    <w:link w:val="5"/>
    <w:autoRedefine/>
    <w:semiHidden/>
    <w:qFormat/>
    <w:uiPriority w:val="99"/>
    <w:rPr>
      <w:rFonts w:ascii="宋体" w:hAnsi="宋体" w:eastAsia="方正仿宋简体" w:cs="Times New Roman"/>
      <w:snapToGrid w:val="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6446</Words>
  <Characters>6687</Characters>
  <Lines>51</Lines>
  <Paragraphs>14</Paragraphs>
  <TotalTime>54</TotalTime>
  <ScaleCrop>false</ScaleCrop>
  <LinksUpToDate>false</LinksUpToDate>
  <CharactersWithSpaces>6743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2022-08-25T08:14:00Z</dcterms:created>
  <dc:creator>三峡旅游职院</dc:creator>
  <cp:lastModifiedBy>韩木木</cp:lastModifiedBy>
  <cp:lastPrinted>2023-04-20T04:43:00Z</cp:lastPrinted>
  <dcterms:modified xsi:type="dcterms:W3CDTF">2024-06-22T04:00:37Z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A62D795540A441ECAF8FCD05B230351B_13</vt:lpwstr>
  </property>
</Properties>
</file>