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>
      <w:pPr>
        <w:pStyle w:val="3"/>
        <w:spacing w:before="0" w:beforeAutospacing="0" w:after="0" w:afterAutospacing="0" w:line="500" w:lineRule="exact"/>
        <w:jc w:val="center"/>
        <w:rPr>
          <w:rFonts w:ascii="方正小标宋简体" w:eastAsia="方正小标宋简体" w:cs="方正仿宋简体"/>
          <w:color w:val="000000"/>
          <w:sz w:val="32"/>
          <w:szCs w:val="32"/>
        </w:rPr>
      </w:pPr>
      <w:r>
        <w:rPr>
          <w:rFonts w:hint="eastAsia" w:ascii="方正小标宋简体" w:eastAsia="方正小标宋简体" w:cs="方正仿宋简体"/>
          <w:color w:val="000000"/>
          <w:sz w:val="32"/>
          <w:szCs w:val="32"/>
        </w:rPr>
        <w:t>成都市成华区妇幼保健院招聘工作人员报名表</w:t>
      </w:r>
    </w:p>
    <w:p>
      <w:pPr>
        <w:pStyle w:val="3"/>
        <w:spacing w:before="0" w:beforeAutospacing="0" w:after="0" w:afterAutospacing="0" w:line="500" w:lineRule="exact"/>
        <w:jc w:val="center"/>
        <w:rPr>
          <w:rFonts w:ascii="方正小标宋简体" w:eastAsia="方正小标宋简体" w:cs="方正仿宋简体"/>
          <w:color w:val="000000"/>
          <w:sz w:val="32"/>
          <w:szCs w:val="32"/>
        </w:rPr>
      </w:pPr>
    </w:p>
    <w:tbl>
      <w:tblPr>
        <w:tblStyle w:val="5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10"/>
        <w:gridCol w:w="389"/>
        <w:gridCol w:w="711"/>
        <w:gridCol w:w="484"/>
        <w:gridCol w:w="525"/>
        <w:gridCol w:w="141"/>
        <w:gridCol w:w="851"/>
        <w:gridCol w:w="142"/>
        <w:gridCol w:w="1128"/>
        <w:gridCol w:w="71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身心健康状况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执业资格证书取得时间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6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（手机）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45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（用于后续发通知使用，请规范填写）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所报岗位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受奖惩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何时受何种培训、达到何种程度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82" w:type="dxa"/>
            <w:gridSpan w:val="1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本人承诺：本人以上所填内容属实，不含虚假成分，谨此确认。签字：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21ACF"/>
    <w:rsid w:val="7CA2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2024-07-09T00:34:00Z</dcterms:created>
  <dc:creator>茜</dc:creator>
  <cp:lastModifiedBy>茜</cp:lastModifiedBy>
  <dcterms:modified xsi:type="dcterms:W3CDTF">2024-07-09T00:35:00Z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