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pStyle w:val="4"/>
        <w:spacing w:line="500" w:lineRule="exact"/>
        <w:ind w:firstLine="640" w:firstLineChars="200"/>
        <w:jc w:val="center"/>
        <w:rPr>
          <w:rFonts w:hint="eastAsia" w:ascii="Calibri" w:hAnsi="Calibri" w:eastAsia="黑体"/>
          <w:sz w:val="32"/>
          <w:szCs w:val="32"/>
        </w:rPr>
      </w:pPr>
      <w:r>
        <w:rPr>
          <w:rFonts w:hint="eastAsia" w:ascii="Calibri" w:hAnsi="Calibri" w:eastAsia="黑体"/>
          <w:sz w:val="32"/>
          <w:szCs w:val="32"/>
        </w:rPr>
        <w:t>2024年河南省鹤壁市淇滨区事业单位公开招聘联考</w:t>
      </w:r>
    </w:p>
    <w:p>
      <w:pPr>
        <w:pStyle w:val="4"/>
        <w:spacing w:line="500" w:lineRule="exact"/>
        <w:ind w:firstLine="640" w:firstLineChars="200"/>
        <w:jc w:val="center"/>
        <w:rPr>
          <w:rFonts w:ascii="Calibri" w:hAnsi="Calibri" w:eastAsia="黑体"/>
          <w:sz w:val="32"/>
          <w:szCs w:val="32"/>
        </w:rPr>
      </w:pPr>
      <w:r>
        <w:rPr>
          <w:rFonts w:hint="eastAsia" w:ascii="Calibri" w:hAnsi="Calibri" w:eastAsia="黑体"/>
          <w:sz w:val="32"/>
          <w:szCs w:val="32"/>
        </w:rPr>
        <w:t>面试命题范围</w:t>
      </w:r>
      <w:bookmarkStart w:id="0" w:name="_GoBack"/>
      <w:bookmarkEnd w:id="0"/>
    </w:p>
    <w:p>
      <w:pPr>
        <w:spacing w:line="500" w:lineRule="exact"/>
        <w:ind w:firstLine="627" w:firstLineChars="196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）初中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11个学科）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009"/>
        <w:gridCol w:w="181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ascii="Calibri" w:hAnsi="Calibri" w:eastAsia="黑体"/>
                <w:color w:val="000000"/>
                <w:sz w:val="24"/>
              </w:rPr>
              <w:t xml:space="preserve">   </w:t>
            </w:r>
            <w:r>
              <w:rPr>
                <w:rFonts w:ascii="Calibri" w:hAnsi="黑体" w:eastAsia="黑体"/>
                <w:color w:val="000000"/>
                <w:sz w:val="24"/>
              </w:rPr>
              <w:t>科目</w:t>
            </w:r>
            <w:r>
              <w:rPr>
                <w:rFonts w:ascii="Calibri" w:hAnsi="Calibri" w:eastAsia="黑体"/>
                <w:color w:val="000000"/>
                <w:sz w:val="24"/>
              </w:rPr>
              <w:t xml:space="preserve"> 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ascii="Calibri" w:hAnsi="黑体" w:eastAsia="黑体"/>
                <w:color w:val="000000"/>
                <w:sz w:val="24"/>
              </w:rPr>
              <w:t>教材起止年级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ascii="Calibri" w:hAnsi="黑体" w:eastAsia="黑体"/>
                <w:color w:val="000000"/>
                <w:sz w:val="24"/>
              </w:rPr>
              <w:t>版本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000000"/>
                <w:sz w:val="24"/>
              </w:rPr>
            </w:pPr>
            <w:r>
              <w:rPr>
                <w:rFonts w:ascii="Calibri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语文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九</w:t>
            </w:r>
            <w:r>
              <w:rPr>
                <w:rFonts w:ascii="Calibri" w:hAnsi="仿宋" w:eastAsia="仿宋"/>
                <w:color w:val="000000"/>
                <w:sz w:val="24"/>
              </w:rPr>
              <w:t>年级（上、下册）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201</w:t>
            </w: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Calibri" w:hAnsi="仿宋" w:eastAsia="仿宋"/>
                <w:color w:val="000000"/>
                <w:sz w:val="24"/>
              </w:rPr>
              <w:t>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数学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九</w:t>
            </w:r>
            <w:r>
              <w:rPr>
                <w:rFonts w:ascii="Calibri" w:hAnsi="仿宋" w:eastAsia="仿宋"/>
                <w:color w:val="000000"/>
                <w:sz w:val="24"/>
              </w:rPr>
              <w:t>年级（上、下册）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华东师大版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2013教育部审定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英语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九年级（</w:t>
            </w: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全一册</w:t>
            </w: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2013教育部审定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道德与法治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九</w:t>
            </w:r>
            <w:r>
              <w:rPr>
                <w:rFonts w:ascii="Calibri" w:hAnsi="仿宋" w:eastAsia="仿宋"/>
                <w:color w:val="000000"/>
                <w:sz w:val="24"/>
              </w:rPr>
              <w:t>年级（上、下册）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2018教育部审定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世界</w:t>
            </w: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历史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九</w:t>
            </w:r>
            <w:r>
              <w:rPr>
                <w:rFonts w:ascii="Calibri" w:hAnsi="仿宋" w:eastAsia="仿宋"/>
                <w:color w:val="000000"/>
                <w:sz w:val="24"/>
              </w:rPr>
              <w:t>年级（上、下册）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2018教育部审定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地理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八</w:t>
            </w:r>
            <w:r>
              <w:rPr>
                <w:rFonts w:ascii="Calibri" w:hAnsi="仿宋" w:eastAsia="仿宋"/>
                <w:color w:val="000000"/>
                <w:sz w:val="24"/>
              </w:rPr>
              <w:t>年级（上、下册）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湖南教育出版社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2013教育部审定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生物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八年级</w:t>
            </w:r>
            <w:r>
              <w:rPr>
                <w:rFonts w:ascii="Calibri" w:hAnsi="仿宋" w:eastAsia="仿宋"/>
                <w:color w:val="000000"/>
                <w:sz w:val="24"/>
              </w:rPr>
              <w:t>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2013教育部审定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物理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九年级（全一册）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上海科技出版社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2013教育部审定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化学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4"/>
              </w:tabs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仿宋" w:eastAsia="仿宋"/>
                <w:color w:val="000000"/>
                <w:sz w:val="24"/>
                <w:lang w:eastAsia="zh-CN"/>
              </w:rPr>
              <w:t>九</w:t>
            </w:r>
            <w:r>
              <w:rPr>
                <w:rFonts w:ascii="Calibri" w:hAnsi="仿宋" w:eastAsia="仿宋"/>
                <w:color w:val="000000"/>
                <w:sz w:val="24"/>
              </w:rPr>
              <w:t>年级（上、下册）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8"/>
              </w:tabs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2012教育部审定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体育</w:t>
            </w:r>
            <w:r>
              <w:rPr>
                <w:rFonts w:hint="eastAsia" w:ascii="Calibri" w:hAnsi="Calibri" w:eastAsia="仿宋"/>
                <w:color w:val="000000"/>
                <w:sz w:val="24"/>
                <w:lang w:val="en-US" w:eastAsia="zh-CN"/>
              </w:rPr>
              <w:t>与健康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lang w:eastAsia="zh-CN"/>
              </w:rPr>
              <w:t>九年级（全一册）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2013</w:t>
            </w:r>
            <w:r>
              <w:rPr>
                <w:rFonts w:ascii="Calibri" w:hAnsi="仿宋" w:eastAsia="仿宋"/>
                <w:color w:val="000000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  <w:t>心理健康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仿宋" w:eastAsia="仿宋"/>
                <w:color w:val="000000"/>
                <w:kern w:val="2"/>
                <w:sz w:val="24"/>
                <w:lang w:val="en-US" w:eastAsia="zh-CN" w:bidi="ar-SA"/>
              </w:rPr>
              <w:t>九年级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仿宋" w:eastAsia="仿宋"/>
                <w:color w:val="000000"/>
                <w:kern w:val="2"/>
                <w:sz w:val="24"/>
                <w:lang w:val="en-US" w:eastAsia="zh-CN" w:bidi="ar-SA"/>
              </w:rPr>
              <w:t>大象出版社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Calibri" w:hAnsi="Calibri" w:eastAsia="仿宋"/>
                <w:color w:val="000000"/>
                <w:kern w:val="2"/>
                <w:sz w:val="24"/>
                <w:lang w:val="en-US" w:eastAsia="zh-CN" w:bidi="ar-SA"/>
              </w:rPr>
              <w:t>河南省地方课程</w:t>
            </w:r>
          </w:p>
        </w:tc>
      </w:tr>
    </w:tbl>
    <w:p>
      <w:pPr>
        <w:pStyle w:val="4"/>
        <w:spacing w:line="50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）小学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10个学科）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auto"/>
                <w:sz w:val="24"/>
              </w:rPr>
            </w:pPr>
            <w:r>
              <w:rPr>
                <w:rFonts w:ascii="Calibri" w:hAnsi="Calibri" w:eastAsia="黑体"/>
                <w:color w:val="auto"/>
                <w:sz w:val="24"/>
              </w:rPr>
              <w:t xml:space="preserve">    </w:t>
            </w:r>
            <w:r>
              <w:rPr>
                <w:rFonts w:ascii="Calibri" w:hAnsi="黑体" w:eastAsia="黑体"/>
                <w:color w:val="auto"/>
                <w:sz w:val="24"/>
              </w:rPr>
              <w:t>科目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auto"/>
                <w:sz w:val="24"/>
              </w:rPr>
            </w:pPr>
            <w:r>
              <w:rPr>
                <w:rFonts w:ascii="Calibri" w:hAnsi="黑体" w:eastAsia="黑体"/>
                <w:color w:val="auto"/>
                <w:sz w:val="24"/>
              </w:rPr>
              <w:t>教材起止年级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auto"/>
                <w:sz w:val="24"/>
              </w:rPr>
            </w:pPr>
            <w:r>
              <w:rPr>
                <w:rFonts w:ascii="Calibri" w:hAnsi="黑体" w:eastAsia="黑体"/>
                <w:color w:val="auto"/>
                <w:sz w:val="24"/>
              </w:rPr>
              <w:t>版本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auto"/>
                <w:sz w:val="24"/>
              </w:rPr>
            </w:pPr>
            <w:r>
              <w:rPr>
                <w:rFonts w:ascii="Calibri" w:hAnsi="黑体"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语文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六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eastAsia="zh-CN"/>
              </w:rPr>
              <w:t>统编版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  <w:t>2019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数学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六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北师大版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  <w:t>2013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英语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六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  <w:t>2013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音乐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六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年级（上、下册，</w:t>
            </w: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简谱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人民音乐版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  <w:t>2013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体育</w:t>
            </w: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与健康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  <w:t>5—6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年级（全一册）教师用书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人教版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  <w:t>20</w:t>
            </w:r>
            <w:r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  <w:t>13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美术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六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湖南美术版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  <w:t>2013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信息技术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60" w:firstLineChars="150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eastAsia="zh-CN"/>
              </w:rPr>
              <w:t>六</w:t>
            </w: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"/>
                <w:b w:val="0"/>
                <w:bCs w:val="0"/>
                <w:color w:val="auto"/>
                <w:sz w:val="24"/>
              </w:rPr>
            </w:pPr>
            <w:r>
              <w:rPr>
                <w:rFonts w:ascii="Calibri" w:hAnsi="仿宋" w:eastAsia="仿宋"/>
                <w:b w:val="0"/>
                <w:bCs w:val="0"/>
                <w:color w:val="auto"/>
                <w:sz w:val="24"/>
              </w:rPr>
              <w:t>河大出版社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eastAsia="zh-CN"/>
              </w:rPr>
              <w:t>省审定通过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心理健康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60" w:firstLineChars="150"/>
              <w:jc w:val="center"/>
              <w:rPr>
                <w:rFonts w:hint="default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六年级（全一册）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大象出版社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  <w:t>2013年教育部审定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科学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60" w:firstLineChars="150"/>
              <w:jc w:val="center"/>
              <w:rPr>
                <w:rFonts w:hint="default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六年级（上、下册）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大象出版社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Times New Roman"/>
                <w:b w:val="0"/>
                <w:bCs w:val="0"/>
                <w:color w:val="auto"/>
                <w:sz w:val="16"/>
                <w:szCs w:val="11"/>
                <w:lang w:val="en-US" w:eastAsia="zh-CN"/>
              </w:rPr>
              <w:t>2019年国家教材委员会审定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道德与法治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60" w:firstLineChars="150"/>
              <w:jc w:val="center"/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六年级（上、下册）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Calibri" w:hAnsi="仿宋" w:eastAsia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统编版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"/>
                <w:b w:val="0"/>
                <w:bCs w:val="0"/>
                <w:color w:val="auto"/>
                <w:sz w:val="24"/>
                <w:lang w:val="en-US" w:eastAsia="zh-CN"/>
              </w:rPr>
              <w:t>2019年教育部审定</w:t>
            </w:r>
          </w:p>
        </w:tc>
      </w:tr>
    </w:tbl>
    <w:p>
      <w:pPr>
        <w:widowControl/>
        <w:tabs>
          <w:tab w:val="left" w:pos="360"/>
        </w:tabs>
        <w:spacing w:line="500" w:lineRule="exact"/>
        <w:ind w:left="360" w:hanging="36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zUxYzdkZmY4Y2QwMzJhOTA4MzlhZDIxMmU5YTkifQ=="/>
  </w:docVars>
  <w:rsids>
    <w:rsidRoot w:val="78FA5B94"/>
    <w:rsid w:val="1A44329C"/>
    <w:rsid w:val="3C7B7DE3"/>
    <w:rsid w:val="78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587</Characters>
  <Lines>0</Lines>
  <Paragraphs>0</Paragraphs>
  <TotalTime>1</TotalTime>
  <ScaleCrop>false</ScaleCrop>
  <LinksUpToDate>false</LinksUpToDate>
  <CharactersWithSpaces>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2024-07-08T01:12:00Z</dcterms:created>
  <dc:creator>木易日月</dc:creator>
  <cp:lastModifiedBy>木易日月</cp:lastModifiedBy>
  <dcterms:modified xsi:type="dcterms:W3CDTF">2024-07-09T01:57:30Z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5C082CA6B1084C83BF962C4AA2D00EAC_11</vt:lpwstr>
  </property>
</Properties>
</file>