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56EB26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附件一</w:t>
      </w:r>
    </w:p>
    <w:p w14:paraId="6F028DB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 w14:paraId="6EE5E3F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体育集团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财务风控部副部长岗位职责及</w:t>
      </w:r>
    </w:p>
    <w:p w14:paraId="2073017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方正小标宋_GBK" w:cs="黑体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任职资格</w:t>
      </w:r>
    </w:p>
    <w:p w14:paraId="13A0B25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 w14:paraId="273C643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一、岗位职责</w:t>
      </w:r>
    </w:p>
    <w:p w14:paraId="731EE90B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1.负责制定集团财务发展规划，建立和完善财务管理体系和内控合规管理体系，提升公司内控规范程度及会计信息质量；</w:t>
      </w:r>
    </w:p>
    <w:p w14:paraId="48AF7256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2.统筹组织全面预算、会计核算与决算、报表与资金管理等财务工作，完成各类财务分析、分解预算及考核指标事项；</w:t>
      </w:r>
    </w:p>
    <w:p w14:paraId="55AAAEA7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3.加强税务管理，有效控制税收成本，发挥税务管理的效益；</w:t>
      </w:r>
    </w:p>
    <w:p w14:paraId="4E5D9AFD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4.建立健全应收款项汇款计划与催收工作机制，监督各部门、子公司执行；</w:t>
      </w:r>
    </w:p>
    <w:p w14:paraId="68F7816E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5.统筹集团法务风控及合规管理工作，统筹公司财务信息化管理工作;</w:t>
      </w:r>
    </w:p>
    <w:p w14:paraId="238AE077"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6.上级交办的其它工作。</w:t>
      </w:r>
    </w:p>
    <w:p w14:paraId="3B15575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二、任职资格</w:t>
      </w:r>
    </w:p>
    <w:p w14:paraId="716DC13A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楷体" w:hAnsi="楷体" w:eastAsia="楷体" w:cs="楷体"/>
          <w:b w:val="0"/>
          <w:bCs w:val="0"/>
          <w:snapToGrid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napToGrid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（一）基本条件</w:t>
      </w:r>
    </w:p>
    <w:p w14:paraId="51246E9F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1.具有坚定的理想信念，自觉坚持以习近平新时代中国特色社会主义思想为指导，坚决贯彻执行党的理论和路线方针政策，拥护“两个确立”，做到“两个维护”，严格遵守党的政治纪律和政治规矩; </w:t>
      </w:r>
    </w:p>
    <w:p w14:paraId="1B8F37A1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2.具有正确的业绩观，有强烈的事业心、政治责任感和历史使命感，坚决贯彻创新、协调、绿色、开放、共享的发展理念； </w:t>
      </w:r>
    </w:p>
    <w:p w14:paraId="747A501B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3.熟悉国家宏观经济形势、相关政策法规和现代企业经营管理，视野开阔，有战略思维、风险意识、法治理念，有胜任领导工作的组织能力、文化水平和专业素养，工作实绩突出； </w:t>
      </w:r>
    </w:p>
    <w:p w14:paraId="7CCC6A56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4.具有良好的职业操守和个人品行，严格遵守党章党规党纪和国家法律法规，坚决执行中央八项规定。</w:t>
      </w:r>
    </w:p>
    <w:p w14:paraId="69D2EA95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楷体" w:hAnsi="楷体" w:eastAsia="楷体" w:cs="楷体"/>
          <w:b w:val="0"/>
          <w:bCs w:val="0"/>
          <w:snapToGrid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napToGrid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（二）学历和岗位经验条件</w:t>
      </w:r>
    </w:p>
    <w:p w14:paraId="73FCE2CA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40岁以下，会计、财务管理等相关专业大学本科及以上学历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中级会计师及以上职称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</w:p>
    <w:p w14:paraId="30634493"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2.文旅系统二级子公司中层副职及以上职级，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五年以上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财会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工作经验，具备三年及以上大型集团公司财务团队管理岗位经验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者优先；</w:t>
      </w:r>
    </w:p>
    <w:p w14:paraId="67263B9E"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3.精通会计专业知识、财经税法相关政策法规，熟悉公司经营管理知识，熟练掌握财务预算、财务核算、成本管控、财务信息化等业务技能，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有法务合规方面理论基础或工作经验者优先；</w:t>
      </w:r>
    </w:p>
    <w:p w14:paraId="034CA70D"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4.有体育行业财务工作经验或熟悉体育行业财务管理流程者优先考虑；</w:t>
      </w:r>
    </w:p>
    <w:p w14:paraId="51EA785F"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楷体" w:hAnsi="楷体" w:eastAsia="楷体" w:cs="楷体"/>
          <w:b w:val="0"/>
          <w:bCs w:val="0"/>
          <w:snapToGrid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具有较强的数据敏感度和总结分析能力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具备良好的沟通协调能力、判断能力和抗压能力，工作严谨度高，具备高度的责任感和敬业精神。</w:t>
      </w:r>
    </w:p>
    <w:p w14:paraId="75B507E7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楷体" w:hAnsi="楷体" w:eastAsia="楷体" w:cs="楷体"/>
          <w:b w:val="0"/>
          <w:bCs w:val="0"/>
          <w:snapToGrid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napToGrid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（三）其他条件</w:t>
      </w:r>
    </w:p>
    <w:p w14:paraId="41D3C13B"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落实“一岗双责”，同等条件下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法治素养好、合规意识强的中共党员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优先。</w:t>
      </w:r>
    </w:p>
    <w:p w14:paraId="5228A7D8">
      <w:pPr>
        <w:keepNext w:val="0"/>
        <w:keepLines w:val="0"/>
        <w:pageBreakBefore w:val="0"/>
        <w:kinsoku/>
        <w:wordWrap/>
        <w:overflowPunct w:val="0"/>
        <w:topLinePunct w:val="0"/>
        <w:autoSpaceDN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除思想政治条件外，特别优秀的人才，学历和工作经验条件可适当放宽。</w:t>
      </w:r>
    </w:p>
    <w:p w14:paraId="5292FCD9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ZTUwM2IyODViOWVkMGI1OGI2OTk4NDNkNzBhOGUifQ=="/>
  </w:docVars>
  <w:rsids>
    <w:rsidRoot w:val="7FBD0DB8"/>
    <w:rsid w:val="7FB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2024-07-05T02:14:00Z</dcterms:created>
  <dc:creator>体育集团01</dc:creator>
  <cp:lastModifiedBy>体育集团01</cp:lastModifiedBy>
  <dcterms:modified xsi:type="dcterms:W3CDTF">2024-07-05T02:14:36Z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73A30A2F8A624B5DAEB4A27AFF10CA7F_11</vt:lpwstr>
  </property>
</Properties>
</file>