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虞城县纪委监委公开选调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事业编制工作人员计划表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tbl>
      <w:tblPr>
        <w:tblStyle w:val="3"/>
        <w:tblW w:w="9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723"/>
        <w:gridCol w:w="1321"/>
        <w:gridCol w:w="794"/>
        <w:gridCol w:w="2205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54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选调岗位名称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选调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选调人数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学历及专业要求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其它说明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exact"/>
          <w:jc w:val="center"/>
        </w:trPr>
        <w:tc>
          <w:tcPr>
            <w:tcW w:w="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  <w:t>县纪委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CN"/>
              </w:rPr>
              <w:t>监委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  <w:t>宣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CN"/>
              </w:rPr>
              <w:t>传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  <w:t>教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CN"/>
              </w:rPr>
              <w:t>育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</w:rPr>
              <w:t>中心县巡察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CN"/>
              </w:rPr>
              <w:t>工作服务中心</w:t>
            </w:r>
            <w:bookmarkStart w:id="0" w:name="_GoBack"/>
            <w:bookmarkEnd w:id="0"/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2400101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全日制本科及以上学历，专业不限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（含预备党员）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OTNiZWNhMDA0NzZjNzliZTAyZTU4ZTc3ZjIxNTcifQ=="/>
  </w:docVars>
  <w:rsids>
    <w:rsidRoot w:val="551D68B3"/>
    <w:rsid w:val="10D226AD"/>
    <w:rsid w:val="10F4090F"/>
    <w:rsid w:val="16712C9C"/>
    <w:rsid w:val="198A76C7"/>
    <w:rsid w:val="276F6121"/>
    <w:rsid w:val="4B563372"/>
    <w:rsid w:val="50AA3535"/>
    <w:rsid w:val="551D68B3"/>
    <w:rsid w:val="55501E1F"/>
    <w:rsid w:val="574853FB"/>
    <w:rsid w:val="7182703D"/>
    <w:rsid w:val="7610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162</Characters>
  <Lines>0</Lines>
  <Paragraphs>0</Paragraphs>
  <TotalTime>0</TotalTime>
  <ScaleCrop>false</ScaleCrop>
  <LinksUpToDate>false</LinksUpToDate>
  <CharactersWithSpaces>162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2024-05-30T09:16:00Z</dcterms:created>
  <dc:creator>尹贺源</dc:creator>
  <cp:lastModifiedBy>丁</cp:lastModifiedBy>
  <cp:lastPrinted>2024-06-24T00:57:12Z</cp:lastPrinted>
  <dcterms:modified xsi:type="dcterms:W3CDTF">2024-06-24T00:57:35Z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154FAD1FC2D24380B9D93A9DF1AE432A_11</vt:lpwstr>
  </property>
</Properties>
</file>