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color w:val="auto"/>
          <w:sz w:val="44"/>
          <w:szCs w:val="44"/>
          <w:u w:val="none"/>
          <w:lang w:val="en-US" w:eastAsia="zh-CN"/>
        </w:rPr>
      </w:pPr>
      <w:r>
        <w:rPr>
          <w:rFonts w:hint="eastAsia" w:ascii="方正小标宋简体" w:hAnsi="方正小标宋简体" w:eastAsia="方正小标宋简体" w:cs="方正小标宋简体"/>
          <w:b/>
          <w:bCs/>
          <w:color w:val="auto"/>
          <w:sz w:val="44"/>
          <w:szCs w:val="44"/>
          <w:u w:val="none"/>
          <w:lang w:val="en-US" w:eastAsia="zh-CN"/>
        </w:rPr>
        <w:t>新元公司</w:t>
      </w:r>
    </w:p>
    <w:p>
      <w:pPr>
        <w:pStyle w:val="6"/>
        <w:keepNext w:val="0"/>
        <w:keepLines w:val="0"/>
        <w:pageBreakBefore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b/>
          <w:bCs/>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bCs/>
          <w:color w:val="auto"/>
          <w:sz w:val="44"/>
          <w:szCs w:val="44"/>
          <w:u w:val="none"/>
          <w:lang w:val="en-US" w:eastAsia="zh-CN"/>
        </w:rPr>
        <w:t>2024年招聘井下一线生产操作岗位人员公告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仿宋" w:hAnsi="仿宋" w:eastAsia="仿宋" w:cs="仿宋"/>
          <w:b/>
          <w:bCs/>
          <w:color w:val="auto"/>
          <w:sz w:val="44"/>
          <w:szCs w:val="44"/>
        </w:rPr>
      </w:pPr>
    </w:p>
    <w:p>
      <w:pPr>
        <w:ind w:firstLine="640" w:firstLineChars="200"/>
        <w:rPr>
          <w:rFonts w:hint="eastAsia" w:ascii="仿宋" w:hAnsi="仿宋" w:eastAsia="仿宋" w:cs="仿宋"/>
          <w:i w:val="0"/>
          <w:iCs w:val="0"/>
          <w:caps w:val="0"/>
          <w:color w:val="auto"/>
          <w:spacing w:val="0"/>
          <w:kern w:val="0"/>
          <w:sz w:val="32"/>
          <w:szCs w:val="32"/>
          <w:shd w:val="clear" w:color="auto" w:fill="FFFFFF"/>
          <w:lang w:val="en-US" w:eastAsia="zh-CN" w:bidi="ar"/>
        </w:rPr>
      </w:pPr>
      <w:r>
        <w:rPr>
          <w:rFonts w:hint="eastAsia" w:ascii="仿宋" w:hAnsi="仿宋" w:eastAsia="仿宋" w:cs="仿宋"/>
          <w:i w:val="0"/>
          <w:iCs w:val="0"/>
          <w:caps w:val="0"/>
          <w:color w:val="auto"/>
          <w:spacing w:val="0"/>
          <w:kern w:val="0"/>
          <w:sz w:val="32"/>
          <w:szCs w:val="32"/>
          <w:shd w:val="clear" w:color="auto" w:fill="FFFFFF"/>
          <w:lang w:val="en-US" w:eastAsia="zh-CN" w:bidi="ar"/>
        </w:rPr>
        <w:t xml:space="preserve">山西新元煤炭有限责任公司（以下简称新元公司）地处山西省晋中市寿阳县境内，毗临石太铁路、太旧高速公路。公司成立于2003年3月，属潞安化工集团主力生产矿井，设计能力500万吨/年。矿井地质储量14.38亿吨，设计可采储量7.13亿吨，服务年限84年。   </w:t>
      </w:r>
    </w:p>
    <w:p>
      <w:pPr>
        <w:ind w:firstLine="640" w:firstLineChars="200"/>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kern w:val="0"/>
          <w:sz w:val="32"/>
          <w:szCs w:val="32"/>
          <w:shd w:val="clear" w:color="auto" w:fill="FFFFFF"/>
          <w:lang w:val="en-US" w:eastAsia="zh-CN" w:bidi="ar"/>
        </w:rPr>
        <w:t>公司先后荣获山西省和国家一级安全质量标准化矿井、省现代化矿井、省煤炭科技创新和综合利用“双十佳”煤矿、省优秀企业、省五星级工会、国家煤炭工业协会先进煤矿、全煤系统文明单位、全国企业文化建设先进单位等殊荣。</w:t>
      </w:r>
      <w:r>
        <w:rPr>
          <w:rFonts w:hint="eastAsia" w:ascii="仿宋" w:hAnsi="仿宋" w:eastAsia="仿宋" w:cs="仿宋"/>
          <w:i w:val="0"/>
          <w:iCs w:val="0"/>
          <w:caps w:val="0"/>
          <w:color w:val="auto"/>
          <w:spacing w:val="0"/>
          <w:sz w:val="32"/>
          <w:szCs w:val="32"/>
          <w:shd w:val="clear" w:color="auto" w:fill="FFFFFF"/>
          <w:lang w:val="en-US" w:eastAsia="zh-CN"/>
        </w:rPr>
        <w:t>围绕企业高质量发展主线，结合公司生产实际、用工现状及需求，根据相关规定，决定招聘煤矿井下生产操作岗位人员，现将有关事项公告如下：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、招聘岗位及人数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w:t>
      </w:r>
      <w:r>
        <w:rPr>
          <w:rFonts w:hint="eastAsia" w:ascii="仿宋" w:hAnsi="仿宋" w:eastAsia="仿宋" w:cs="仿宋"/>
          <w:color w:val="auto"/>
          <w:sz w:val="32"/>
          <w:szCs w:val="32"/>
          <w:lang w:val="en-US" w:eastAsia="zh-CN"/>
        </w:rPr>
        <w:t>操作</w:t>
      </w:r>
      <w:r>
        <w:rPr>
          <w:rFonts w:hint="eastAsia" w:ascii="仿宋" w:hAnsi="仿宋" w:eastAsia="仿宋" w:cs="仿宋"/>
          <w:color w:val="auto"/>
          <w:sz w:val="32"/>
          <w:szCs w:val="32"/>
        </w:rPr>
        <w:t>岗位，人数</w:t>
      </w:r>
      <w:r>
        <w:rPr>
          <w:rFonts w:hint="eastAsia" w:ascii="仿宋" w:hAnsi="仿宋" w:eastAsia="仿宋" w:cs="仿宋"/>
          <w:color w:val="auto"/>
          <w:sz w:val="32"/>
          <w:szCs w:val="32"/>
          <w:lang w:val="en-US" w:eastAsia="zh-CN"/>
        </w:rPr>
        <w:t>600</w:t>
      </w:r>
      <w:r>
        <w:rPr>
          <w:rFonts w:hint="eastAsia" w:ascii="仿宋" w:hAnsi="仿宋" w:eastAsia="仿宋" w:cs="仿宋"/>
          <w:color w:val="auto"/>
          <w:sz w:val="32"/>
          <w:szCs w:val="32"/>
        </w:rPr>
        <w:t>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、招聘条件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男性。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（二）18至35周岁（1988年7月至2006年7月期间出生）。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高中（中技）及以上学历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退役</w:t>
      </w:r>
      <w:r>
        <w:rPr>
          <w:rFonts w:hint="eastAsia" w:ascii="仿宋" w:hAnsi="仿宋" w:eastAsia="仿宋" w:cs="仿宋"/>
          <w:color w:val="auto"/>
          <w:sz w:val="32"/>
          <w:szCs w:val="32"/>
        </w:rPr>
        <w:t>军人不做学历要求</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遵纪守法，品德端正，爱岗敬业，服从工作安排。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auto"/>
          <w:spacing w:val="0"/>
          <w:sz w:val="32"/>
          <w:szCs w:val="32"/>
          <w:shd w:val="clear" w:fill="FFFFFF"/>
          <w:vertAlign w:val="baseline"/>
        </w:rPr>
        <w:t>身体健康，无残疾、无精神病史，无职业禁忌</w:t>
      </w:r>
      <w:r>
        <w:rPr>
          <w:rFonts w:hint="eastAsia" w:ascii="仿宋" w:hAnsi="仿宋" w:eastAsia="仿宋" w:cs="仿宋"/>
          <w:i w:val="0"/>
          <w:iCs w:val="0"/>
          <w:caps w:val="0"/>
          <w:color w:val="auto"/>
          <w:spacing w:val="0"/>
          <w:sz w:val="32"/>
          <w:szCs w:val="32"/>
          <w:shd w:val="clear" w:fill="FFFFFF"/>
          <w:vertAlign w:val="baseline"/>
          <w:lang w:val="en-US" w:eastAsia="zh-CN"/>
        </w:rPr>
        <w:t>症</w:t>
      </w:r>
      <w:r>
        <w:rPr>
          <w:rFonts w:hint="eastAsia" w:ascii="仿宋" w:hAnsi="仿宋" w:eastAsia="仿宋" w:cs="仿宋"/>
          <w:i w:val="0"/>
          <w:iCs w:val="0"/>
          <w:caps w:val="0"/>
          <w:color w:val="auto"/>
          <w:spacing w:val="0"/>
          <w:sz w:val="32"/>
          <w:szCs w:val="32"/>
          <w:shd w:val="clear" w:fill="FFFFFF"/>
          <w:vertAlign w:val="baseline"/>
        </w:rPr>
        <w:t>，能够胜任岗位工作要求。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vertAlign w:val="baseline"/>
        </w:rPr>
        <w:t>无其他不适合招聘岗位的情形</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、招聘程序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（一）报名方式</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本次招聘采用网上报名(http://60.220.238.153:9800）,不接受其他形式报名。报名时</w:t>
      </w:r>
      <w:r>
        <w:rPr>
          <w:rFonts w:hint="eastAsia" w:ascii="仿宋" w:hAnsi="仿宋" w:eastAsia="仿宋" w:cs="仿宋"/>
          <w:color w:val="auto"/>
          <w:sz w:val="32"/>
          <w:szCs w:val="32"/>
          <w:lang w:val="en-US" w:eastAsia="zh-CN"/>
        </w:rPr>
        <w:t>需</w:t>
      </w:r>
      <w:r>
        <w:rPr>
          <w:rFonts w:hint="eastAsia" w:ascii="仿宋" w:hAnsi="仿宋" w:eastAsia="仿宋" w:cs="仿宋"/>
          <w:color w:val="auto"/>
          <w:sz w:val="32"/>
          <w:szCs w:val="32"/>
        </w:rPr>
        <w:t>上传身份证、</w:t>
      </w:r>
      <w:r>
        <w:rPr>
          <w:rFonts w:hint="eastAsia" w:ascii="仿宋" w:hAnsi="仿宋" w:eastAsia="仿宋" w:cs="仿宋"/>
          <w:color w:val="auto"/>
          <w:sz w:val="32"/>
          <w:szCs w:val="32"/>
          <w:lang w:val="en-US" w:eastAsia="zh-CN"/>
        </w:rPr>
        <w:t>毕业证书、学信网认证报告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应聘报名申请表、</w:t>
      </w:r>
      <w:r>
        <w:rPr>
          <w:rFonts w:hint="eastAsia" w:ascii="仿宋" w:hAnsi="仿宋" w:eastAsia="仿宋" w:cs="仿宋"/>
          <w:color w:val="auto"/>
          <w:sz w:val="32"/>
          <w:szCs w:val="32"/>
        </w:rPr>
        <w:t>无犯罪记录等资料。</w:t>
      </w:r>
      <w:r>
        <w:rPr>
          <w:rFonts w:hint="eastAsia" w:ascii="仿宋" w:hAnsi="仿宋" w:eastAsia="仿宋" w:cs="仿宋"/>
          <w:color w:val="auto"/>
          <w:sz w:val="32"/>
          <w:szCs w:val="32"/>
          <w:lang w:val="en-US" w:eastAsia="zh-CN"/>
        </w:rPr>
        <w:t>应聘学历无学信网认证报告的，应上传县级及以上教育主管部门的学历证明。退役军人同时还需上传退役证和县级及以上退役安置主管部门的证明。</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 w:hAnsi="仿宋" w:eastAsia="仿宋" w:cs="仿宋"/>
          <w:b/>
          <w:bCs/>
          <w:i w:val="0"/>
          <w:iCs w:val="0"/>
          <w:caps w:val="0"/>
          <w:color w:val="auto"/>
          <w:spacing w:val="0"/>
          <w:sz w:val="32"/>
          <w:szCs w:val="32"/>
          <w:shd w:val="clear" w:color="auto" w:fill="FFFFFF"/>
          <w:lang w:val="en-US" w:eastAsia="zh-CN"/>
        </w:rPr>
      </w:pPr>
      <w:r>
        <w:rPr>
          <w:rFonts w:hint="eastAsia" w:ascii="仿宋" w:hAnsi="仿宋" w:eastAsia="仿宋" w:cs="仿宋"/>
          <w:color w:val="auto"/>
          <w:sz w:val="32"/>
          <w:szCs w:val="32"/>
        </w:rPr>
        <w:t>报名时间：2024年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16:00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（二）资格审查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由新元公司人力资源部牵头联合有关部门，对报名人员进行资格审查，</w:t>
      </w:r>
      <w:r>
        <w:rPr>
          <w:rFonts w:hint="eastAsia" w:ascii="仿宋" w:hAnsi="仿宋" w:eastAsia="仿宋" w:cs="仿宋"/>
          <w:color w:val="auto"/>
          <w:sz w:val="32"/>
          <w:szCs w:val="32"/>
        </w:rPr>
        <w:t>不合格者取消报名资格</w:t>
      </w:r>
      <w:r>
        <w:rPr>
          <w:rFonts w:hint="eastAsia" w:ascii="仿宋" w:hAnsi="仿宋" w:eastAsia="仿宋" w:cs="仿宋"/>
          <w:i w:val="0"/>
          <w:iCs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（三）综合测评</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由新元公司组织实施，</w:t>
      </w:r>
      <w:r>
        <w:rPr>
          <w:rFonts w:hint="eastAsia" w:ascii="仿宋" w:hAnsi="仿宋" w:eastAsia="仿宋" w:cs="仿宋"/>
          <w:color w:val="auto"/>
          <w:kern w:val="0"/>
          <w:sz w:val="32"/>
          <w:szCs w:val="32"/>
        </w:rPr>
        <w:t>分笔试</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体能测试、面试三</w:t>
      </w:r>
      <w:r>
        <w:rPr>
          <w:rFonts w:hint="eastAsia" w:ascii="仿宋" w:hAnsi="仿宋" w:eastAsia="仿宋" w:cs="仿宋"/>
          <w:color w:val="auto"/>
          <w:kern w:val="0"/>
          <w:sz w:val="32"/>
          <w:szCs w:val="32"/>
        </w:rPr>
        <w:t>个环节，</w:t>
      </w:r>
      <w:r>
        <w:rPr>
          <w:rFonts w:hint="eastAsia" w:ascii="仿宋" w:hAnsi="仿宋" w:eastAsia="仿宋" w:cs="仿宋"/>
          <w:i w:val="0"/>
          <w:iCs w:val="0"/>
          <w:caps w:val="0"/>
          <w:color w:val="auto"/>
          <w:spacing w:val="0"/>
          <w:kern w:val="0"/>
          <w:sz w:val="32"/>
          <w:szCs w:val="32"/>
          <w:shd w:val="clear" w:color="auto" w:fill="FFFFFF"/>
          <w:lang w:val="en-US" w:eastAsia="zh-CN" w:bidi="ar"/>
        </w:rPr>
        <w:t>缺考任何一项的，取消录取资格</w:t>
      </w:r>
      <w:r>
        <w:rPr>
          <w:rFonts w:hint="eastAsia" w:ascii="仿宋" w:hAnsi="仿宋" w:eastAsia="仿宋" w:cs="仿宋"/>
          <w:color w:val="auto"/>
          <w:kern w:val="0"/>
          <w:sz w:val="32"/>
          <w:szCs w:val="32"/>
          <w:lang w:val="en-US" w:eastAsia="zh-CN"/>
        </w:rPr>
        <w:t>。</w:t>
      </w:r>
      <w:r>
        <w:rPr>
          <w:rFonts w:hint="eastAsia" w:ascii="仿宋" w:hAnsi="仿宋" w:eastAsia="仿宋" w:cs="仿宋"/>
          <w:i w:val="0"/>
          <w:iCs w:val="0"/>
          <w:caps w:val="0"/>
          <w:color w:val="auto"/>
          <w:spacing w:val="0"/>
          <w:kern w:val="0"/>
          <w:sz w:val="32"/>
          <w:szCs w:val="32"/>
          <w:shd w:val="clear" w:color="auto" w:fill="FFFFFF"/>
          <w:lang w:val="en-US" w:eastAsia="zh-CN" w:bidi="ar"/>
        </w:rPr>
        <w:t>根据综合测评成绩由高到低排序，</w:t>
      </w:r>
      <w:r>
        <w:rPr>
          <w:rFonts w:hint="eastAsia" w:ascii="仿宋" w:hAnsi="仿宋" w:eastAsia="仿宋" w:cs="仿宋"/>
          <w:color w:val="auto"/>
          <w:kern w:val="2"/>
          <w:sz w:val="32"/>
          <w:szCs w:val="32"/>
          <w:lang w:val="en-US" w:eastAsia="zh-CN"/>
        </w:rPr>
        <w:t>按差额比例确定拟录用人员。</w:t>
      </w:r>
      <w:r>
        <w:rPr>
          <w:rFonts w:hint="eastAsia" w:ascii="仿宋" w:hAnsi="仿宋" w:eastAsia="仿宋" w:cs="仿宋"/>
          <w:i w:val="0"/>
          <w:iCs w:val="0"/>
          <w:caps w:val="0"/>
          <w:color w:val="auto"/>
          <w:spacing w:val="0"/>
          <w:kern w:val="0"/>
          <w:sz w:val="32"/>
          <w:szCs w:val="32"/>
          <w:shd w:val="clear" w:color="auto" w:fill="FFFFFF"/>
          <w:lang w:val="en-US" w:eastAsia="zh-CN" w:bidi="ar"/>
        </w:rPr>
        <w:t>综合测评时间、地点另行通知</w:t>
      </w:r>
      <w:r>
        <w:rPr>
          <w:rFonts w:hint="eastAsia" w:ascii="仿宋" w:hAnsi="仿宋" w:eastAsia="仿宋" w:cs="仿宋"/>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（四）健康体检</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val="en-US" w:eastAsia="zh-CN"/>
        </w:rPr>
        <w:t>新元公司</w:t>
      </w:r>
      <w:r>
        <w:rPr>
          <w:rFonts w:hint="eastAsia" w:ascii="仿宋" w:hAnsi="仿宋" w:eastAsia="仿宋" w:cs="仿宋"/>
          <w:color w:val="auto"/>
          <w:kern w:val="0"/>
          <w:sz w:val="32"/>
          <w:szCs w:val="32"/>
        </w:rPr>
        <w:t>组织拟录取人员进行体检，</w:t>
      </w:r>
      <w:r>
        <w:rPr>
          <w:rFonts w:hint="eastAsia" w:ascii="仿宋" w:hAnsi="仿宋" w:eastAsia="仿宋" w:cs="仿宋"/>
          <w:color w:val="auto"/>
          <w:kern w:val="0"/>
          <w:sz w:val="32"/>
          <w:szCs w:val="32"/>
          <w:lang w:val="en-US" w:eastAsia="zh-CN"/>
        </w:rPr>
        <w:t>体检标准</w:t>
      </w:r>
      <w:r>
        <w:rPr>
          <w:rFonts w:hint="eastAsia" w:ascii="仿宋" w:hAnsi="仿宋" w:eastAsia="仿宋" w:cs="仿宋"/>
          <w:color w:val="auto"/>
          <w:kern w:val="0"/>
          <w:sz w:val="32"/>
          <w:szCs w:val="32"/>
        </w:rPr>
        <w:t>执行《潞安化工集团接害员工入职体检项目及录用标准》。包含内科常规检查,外科常规检查、五官科常规检查、血常规检查、尿常规检查、肝功能检查、胸部X光检查、心电图检查、腹部超声检查等。</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对于体检部分人员不合格存在的空缺，直接由</w:t>
      </w:r>
      <w:r>
        <w:rPr>
          <w:rFonts w:hint="eastAsia" w:ascii="仿宋" w:hAnsi="仿宋" w:eastAsia="仿宋" w:cs="仿宋"/>
          <w:color w:val="auto"/>
          <w:sz w:val="32"/>
          <w:szCs w:val="32"/>
        </w:rPr>
        <w:t>综合测评</w:t>
      </w:r>
      <w:r>
        <w:rPr>
          <w:rFonts w:hint="eastAsia" w:ascii="仿宋" w:hAnsi="仿宋" w:eastAsia="仿宋" w:cs="仿宋"/>
          <w:color w:val="auto"/>
          <w:sz w:val="32"/>
          <w:szCs w:val="32"/>
          <w:shd w:val="clear" w:color="auto" w:fill="FFFFFF"/>
        </w:rPr>
        <w:t>成绩从高到低进行递补体检，递补仅组织一次，不再进行公告。</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拟录用人选按照流程进行公示，公示期为</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val="en-US" w:eastAsia="zh-CN"/>
        </w:rPr>
        <w:t xml:space="preserve">       </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公示期接受群众和有关部门监督。</w:t>
      </w:r>
    </w:p>
    <w:p>
      <w:pPr>
        <w:pStyle w:val="11"/>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监督电话：0354-4618010-6060</w:t>
      </w:r>
    </w:p>
    <w:p>
      <w:pPr>
        <w:keepNext w:val="0"/>
        <w:keepLines w:val="0"/>
        <w:pageBreakBefore w:val="0"/>
        <w:kinsoku/>
        <w:wordWrap/>
        <w:overflowPunct/>
        <w:topLinePunct w:val="0"/>
        <w:autoSpaceDE/>
        <w:autoSpaceDN/>
        <w:bidi w:val="0"/>
        <w:adjustRightInd/>
        <w:snapToGrid/>
        <w:spacing w:line="600" w:lineRule="exact"/>
        <w:ind w:firstLine="567"/>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（六）入职办理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公示期满无异议的，为录用者办理入职手续，并与</w:t>
      </w:r>
      <w:r>
        <w:rPr>
          <w:rFonts w:hint="eastAsia" w:ascii="仿宋" w:hAnsi="仿宋" w:eastAsia="仿宋" w:cs="仿宋"/>
          <w:color w:val="auto"/>
          <w:sz w:val="32"/>
          <w:szCs w:val="32"/>
          <w:lang w:val="en-US" w:eastAsia="zh-CN"/>
        </w:rPr>
        <w:t>新元</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rPr>
        <w:t>签订劳动合同，首次签订劳动合同期限为三年，试用期</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个月。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、其</w:t>
      </w:r>
      <w:r>
        <w:rPr>
          <w:rFonts w:hint="eastAsia" w:ascii="仿宋" w:hAnsi="仿宋" w:eastAsia="仿宋" w:cs="仿宋"/>
          <w:b/>
          <w:bCs/>
          <w:color w:val="auto"/>
          <w:sz w:val="32"/>
          <w:szCs w:val="32"/>
          <w:lang w:val="en-US" w:eastAsia="zh-CN"/>
        </w:rPr>
        <w:t>他事项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应聘人员务必准确、完整填写报名信息，并对所提供信息真实性负责。凡因本人填写信息错误或信息填报不全而导致未通过审查的，责任自负。如发现提供虚假信息，在报名期间取消招聘资格，对于已入职人员依法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）薪酬、福利待遇按</w:t>
      </w:r>
      <w:r>
        <w:rPr>
          <w:rFonts w:hint="eastAsia" w:ascii="仿宋" w:hAnsi="仿宋" w:eastAsia="仿宋" w:cs="仿宋"/>
          <w:color w:val="auto"/>
          <w:sz w:val="32"/>
          <w:szCs w:val="32"/>
          <w:lang w:eastAsia="zh-CN"/>
        </w:rPr>
        <w:t>新元公司</w:t>
      </w:r>
      <w:r>
        <w:rPr>
          <w:rFonts w:hint="eastAsia" w:ascii="仿宋" w:hAnsi="仿宋" w:eastAsia="仿宋" w:cs="仿宋"/>
          <w:color w:val="auto"/>
          <w:sz w:val="32"/>
          <w:szCs w:val="32"/>
        </w:rPr>
        <w:t>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新元公司</w:t>
      </w:r>
      <w:r>
        <w:rPr>
          <w:rFonts w:hint="eastAsia" w:ascii="仿宋" w:hAnsi="仿宋" w:eastAsia="仿宋" w:cs="仿宋"/>
          <w:color w:val="auto"/>
          <w:sz w:val="32"/>
          <w:szCs w:val="32"/>
        </w:rPr>
        <w:t>将根据劳动用工管理办法对招录人员严格落实“三期考核”（试用期、到期</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定期考核），切实提高职工的履约意识，促进人员能进能出。</w:t>
      </w:r>
      <w:r>
        <w:rPr>
          <w:rFonts w:hint="eastAsia" w:ascii="仿宋" w:hAnsi="仿宋" w:eastAsia="仿宋" w:cs="仿宋"/>
          <w:color w:val="auto"/>
          <w:sz w:val="32"/>
          <w:szCs w:val="32"/>
          <w:lang w:val="en-US" w:eastAsia="zh-CN"/>
        </w:rPr>
        <w:t>新元公司如遇到关停、</w:t>
      </w:r>
      <w:r>
        <w:rPr>
          <w:rFonts w:hint="default" w:ascii="仿宋" w:hAnsi="仿宋" w:eastAsia="仿宋" w:cs="仿宋"/>
          <w:color w:val="auto"/>
          <w:sz w:val="32"/>
          <w:szCs w:val="32"/>
        </w:rPr>
        <w:t>生产经营发生严重困难</w:t>
      </w:r>
      <w:r>
        <w:rPr>
          <w:rFonts w:hint="eastAsia" w:ascii="仿宋" w:hAnsi="仿宋" w:eastAsia="仿宋" w:cs="仿宋"/>
          <w:color w:val="auto"/>
          <w:sz w:val="32"/>
          <w:szCs w:val="32"/>
          <w:lang w:val="en-US" w:eastAsia="zh-CN"/>
        </w:rPr>
        <w:t>等情况时，按相关法律解除劳动合同。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）本次招聘录用人员全部进入煤矿井下</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生产操作岗位，全部</w:t>
      </w:r>
      <w:r>
        <w:rPr>
          <w:rFonts w:hint="eastAsia" w:ascii="仿宋" w:hAnsi="仿宋" w:eastAsia="仿宋" w:cs="仿宋"/>
          <w:color w:val="auto"/>
          <w:sz w:val="32"/>
          <w:szCs w:val="32"/>
          <w:lang w:val="en-US" w:eastAsia="zh-CN"/>
        </w:rPr>
        <w:t>按操作工岗位进行</w:t>
      </w:r>
      <w:r>
        <w:rPr>
          <w:rFonts w:hint="eastAsia" w:ascii="仿宋" w:hAnsi="仿宋" w:eastAsia="仿宋" w:cs="仿宋"/>
          <w:color w:val="auto"/>
          <w:sz w:val="32"/>
          <w:szCs w:val="32"/>
        </w:rPr>
        <w:t>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新元公司</w:t>
      </w:r>
      <w:r>
        <w:rPr>
          <w:rFonts w:hint="default" w:ascii="仿宋" w:hAnsi="仿宋" w:eastAsia="仿宋" w:cs="仿宋"/>
          <w:color w:val="auto"/>
          <w:sz w:val="32"/>
          <w:szCs w:val="32"/>
        </w:rPr>
        <w:t>与录用人员签订劳动合同</w:t>
      </w:r>
      <w:r>
        <w:rPr>
          <w:rFonts w:hint="eastAsia" w:ascii="仿宋" w:hAnsi="仿宋" w:eastAsia="仿宋" w:cs="仿宋"/>
          <w:color w:val="auto"/>
          <w:sz w:val="32"/>
          <w:szCs w:val="32"/>
          <w:lang w:val="en-US" w:eastAsia="zh-CN"/>
        </w:rPr>
        <w:t>的同</w:t>
      </w:r>
      <w:r>
        <w:rPr>
          <w:rFonts w:hint="default" w:ascii="仿宋" w:hAnsi="仿宋" w:eastAsia="仿宋" w:cs="仿宋"/>
          <w:color w:val="auto"/>
          <w:sz w:val="32"/>
          <w:szCs w:val="32"/>
        </w:rPr>
        <w:t>时，将约定</w:t>
      </w:r>
      <w:r>
        <w:rPr>
          <w:rFonts w:hint="eastAsia" w:ascii="仿宋" w:hAnsi="仿宋" w:eastAsia="仿宋" w:cs="仿宋"/>
          <w:color w:val="auto"/>
          <w:sz w:val="32"/>
          <w:szCs w:val="32"/>
          <w:lang w:val="en-US" w:eastAsia="zh-CN"/>
        </w:rPr>
        <w:t>不少于8</w:t>
      </w:r>
      <w:r>
        <w:rPr>
          <w:rFonts w:hint="default" w:ascii="仿宋" w:hAnsi="仿宋" w:eastAsia="仿宋" w:cs="仿宋"/>
          <w:color w:val="auto"/>
          <w:sz w:val="32"/>
          <w:szCs w:val="32"/>
        </w:rPr>
        <w:t>年井下服务期，服务期内不得</w:t>
      </w:r>
      <w:r>
        <w:rPr>
          <w:rFonts w:hint="eastAsia" w:ascii="仿宋" w:hAnsi="仿宋" w:eastAsia="仿宋" w:cs="仿宋"/>
          <w:color w:val="auto"/>
          <w:sz w:val="32"/>
          <w:szCs w:val="32"/>
          <w:lang w:val="en-US" w:eastAsia="zh-CN"/>
        </w:rPr>
        <w:t>调出井下一线生产操作</w:t>
      </w:r>
      <w:r>
        <w:rPr>
          <w:rFonts w:hint="default" w:ascii="仿宋" w:hAnsi="仿宋" w:eastAsia="仿宋" w:cs="仿宋"/>
          <w:color w:val="auto"/>
          <w:sz w:val="32"/>
          <w:szCs w:val="32"/>
        </w:rPr>
        <w:t>岗位。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本公告解释权归</w:t>
      </w:r>
      <w:r>
        <w:rPr>
          <w:rFonts w:hint="eastAsia" w:ascii="仿宋" w:hAnsi="仿宋" w:eastAsia="仿宋" w:cs="仿宋"/>
          <w:color w:val="auto"/>
          <w:sz w:val="32"/>
          <w:szCs w:val="32"/>
          <w:lang w:val="en-US" w:eastAsia="zh-CN"/>
        </w:rPr>
        <w:t>新元</w:t>
      </w:r>
      <w:r>
        <w:rPr>
          <w:rFonts w:hint="eastAsia" w:ascii="仿宋" w:hAnsi="仿宋" w:eastAsia="仿宋" w:cs="仿宋"/>
          <w:color w:val="auto"/>
          <w:sz w:val="32"/>
          <w:szCs w:val="32"/>
          <w:lang w:eastAsia="zh-CN"/>
        </w:rPr>
        <w:t>公司人力资源部</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adjustRightInd/>
        <w:snapToGrid/>
        <w:spacing w:after="0" w:line="600" w:lineRule="exact"/>
        <w:ind w:right="0" w:rightChars="0" w:firstLine="640" w:firstLineChars="200"/>
        <w:textAlignment w:val="auto"/>
        <w:outlineLvl w:val="9"/>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w:t>
      </w:r>
      <w:r>
        <w:rPr>
          <w:rFonts w:hint="eastAsia" w:ascii="仿宋" w:hAnsi="仿宋" w:eastAsia="仿宋" w:cs="仿宋"/>
          <w:color w:val="auto"/>
          <w:sz w:val="32"/>
          <w:szCs w:val="32"/>
        </w:rPr>
        <w:t>电话：</w:t>
      </w:r>
      <w:r>
        <w:rPr>
          <w:rFonts w:hint="eastAsia" w:ascii="仿宋" w:hAnsi="仿宋" w:eastAsia="仿宋" w:cs="仿宋"/>
          <w:i w:val="0"/>
          <w:iCs w:val="0"/>
          <w:caps w:val="0"/>
          <w:color w:val="auto"/>
          <w:spacing w:val="0"/>
          <w:sz w:val="32"/>
          <w:szCs w:val="32"/>
          <w:shd w:val="clear" w:color="auto" w:fill="FFFFFF"/>
          <w:lang w:val="en-US" w:eastAsia="zh-CN"/>
        </w:rPr>
        <w:t>0354-4618010-6043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600" w:lineRule="exact"/>
        <w:ind w:right="0" w:firstLine="640" w:firstLineChars="200"/>
        <w:rPr>
          <w:rFonts w:hint="default"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附件：应聘报名申请表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新元</w:t>
      </w:r>
      <w:r>
        <w:rPr>
          <w:rFonts w:hint="eastAsia" w:ascii="仿宋" w:hAnsi="仿宋" w:eastAsia="仿宋" w:cs="仿宋"/>
          <w:color w:val="auto"/>
          <w:sz w:val="32"/>
          <w:szCs w:val="32"/>
        </w:rPr>
        <w:t>公司</w:t>
      </w:r>
    </w:p>
    <w:p>
      <w:pPr>
        <w:pStyle w:val="7"/>
        <w:keepNext w:val="0"/>
        <w:keepLines w:val="0"/>
        <w:pageBreakBefore w:val="0"/>
        <w:kinsoku/>
        <w:wordWrap w:val="0"/>
        <w:overflowPunct/>
        <w:topLinePunct w:val="0"/>
        <w:bidi w:val="0"/>
        <w:snapToGrid/>
        <w:spacing w:line="600" w:lineRule="exact"/>
        <w:jc w:val="right"/>
        <w:textAlignment w:val="auto"/>
        <w:rPr>
          <w:rFonts w:hint="eastAsia" w:ascii="仿宋" w:hAnsi="仿宋" w:eastAsia="仿宋" w:cs="仿宋"/>
          <w:color w:val="auto"/>
          <w:sz w:val="32"/>
          <w:szCs w:val="32"/>
          <w:lang w:val="en-US" w:eastAsia="zh-CN"/>
        </w:rPr>
        <w:sectPr>
          <w:footerReference r:id="rId3" w:type="default"/>
          <w:pgSz w:w="11906" w:h="16838"/>
          <w:pgMar w:top="1587" w:right="1417" w:bottom="1531" w:left="1474" w:header="851" w:footer="992" w:gutter="0"/>
          <w:pgNumType w:fmt="decimal"/>
          <w:cols w:space="0" w:num="1"/>
          <w:rtlGutter w:val="0"/>
          <w:docGrid w:type="lines" w:linePitch="312" w:charSpace="0"/>
        </w:sect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p>
    <w:p>
      <w:pPr>
        <w:keepNext/>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w:t>
      </w:r>
    </w:p>
    <w:p>
      <w:pPr>
        <w:keepNext/>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应聘报名申请表</w:t>
      </w:r>
    </w:p>
    <w:tbl>
      <w:tblPr>
        <w:tblStyle w:val="12"/>
        <w:tblpPr w:leftFromText="180" w:rightFromText="180" w:vertAnchor="text" w:horzAnchor="page" w:tblpX="1574" w:tblpY="203"/>
        <w:tblOverlap w:val="never"/>
        <w:tblW w:w="9057" w:type="dxa"/>
        <w:tblInd w:w="0" w:type="dxa"/>
        <w:tblLayout w:type="fixed"/>
        <w:tblCellMar>
          <w:top w:w="0" w:type="dxa"/>
          <w:left w:w="108" w:type="dxa"/>
          <w:bottom w:w="0" w:type="dxa"/>
          <w:right w:w="108" w:type="dxa"/>
        </w:tblCellMar>
      </w:tblPr>
      <w:tblGrid>
        <w:gridCol w:w="1164"/>
        <w:gridCol w:w="1066"/>
        <w:gridCol w:w="922"/>
        <w:gridCol w:w="1563"/>
        <w:gridCol w:w="853"/>
        <w:gridCol w:w="1334"/>
        <w:gridCol w:w="482"/>
        <w:gridCol w:w="1673"/>
      </w:tblGrid>
      <w:tr>
        <w:tblPrEx>
          <w:tblCellMar>
            <w:top w:w="0" w:type="dxa"/>
            <w:left w:w="108" w:type="dxa"/>
            <w:bottom w:w="0" w:type="dxa"/>
            <w:right w:w="108" w:type="dxa"/>
          </w:tblCellMar>
        </w:tblPrEx>
        <w:trPr>
          <w:trHeight w:val="544" w:hRule="exact"/>
        </w:trPr>
        <w:tc>
          <w:tcPr>
            <w:tcW w:w="116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姓 名</w:t>
            </w:r>
          </w:p>
        </w:tc>
        <w:tc>
          <w:tcPr>
            <w:tcW w:w="1066"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别</w:t>
            </w:r>
          </w:p>
        </w:tc>
        <w:tc>
          <w:tcPr>
            <w:tcW w:w="156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民</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族</w:t>
            </w:r>
          </w:p>
        </w:tc>
        <w:tc>
          <w:tcPr>
            <w:tcW w:w="1816"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一寸免冠</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红底</w:t>
            </w:r>
            <w:r>
              <w:rPr>
                <w:rFonts w:hint="eastAsia" w:ascii="仿宋" w:hAnsi="仿宋" w:eastAsia="仿宋" w:cs="仿宋"/>
                <w:b w:val="0"/>
                <w:bCs w:val="0"/>
                <w:color w:val="auto"/>
                <w:kern w:val="0"/>
                <w:sz w:val="24"/>
                <w:szCs w:val="24"/>
              </w:rPr>
              <w:t>照片</w:t>
            </w:r>
          </w:p>
        </w:tc>
      </w:tr>
      <w:tr>
        <w:tblPrEx>
          <w:tblCellMar>
            <w:top w:w="0" w:type="dxa"/>
            <w:left w:w="108" w:type="dxa"/>
            <w:bottom w:w="0" w:type="dxa"/>
            <w:right w:w="108" w:type="dxa"/>
          </w:tblCellMar>
        </w:tblPrEx>
        <w:trPr>
          <w:trHeight w:val="528"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政治</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面貌</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身份证号</w:t>
            </w:r>
          </w:p>
        </w:tc>
        <w:tc>
          <w:tcPr>
            <w:tcW w:w="4232" w:type="dxa"/>
            <w:gridSpan w:val="4"/>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569"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历</w:t>
            </w:r>
          </w:p>
        </w:tc>
        <w:tc>
          <w:tcPr>
            <w:tcW w:w="1066"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922"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所学专业</w:t>
            </w:r>
          </w:p>
        </w:tc>
        <w:tc>
          <w:tcPr>
            <w:tcW w:w="156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毕业院校</w:t>
            </w:r>
          </w:p>
        </w:tc>
        <w:tc>
          <w:tcPr>
            <w:tcW w:w="1816" w:type="dxa"/>
            <w:gridSpan w:val="2"/>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671" w:hRule="exact"/>
        </w:trPr>
        <w:tc>
          <w:tcPr>
            <w:tcW w:w="1164" w:type="dxa"/>
            <w:tcBorders>
              <w:top w:val="nil"/>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家庭</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住址</w:t>
            </w:r>
          </w:p>
        </w:tc>
        <w:tc>
          <w:tcPr>
            <w:tcW w:w="355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853"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联系方式</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c>
          <w:tcPr>
            <w:tcW w:w="1673" w:type="dxa"/>
            <w:vMerge w:val="continue"/>
            <w:tcBorders>
              <w:top w:val="nil"/>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2302"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个人教育和工作经历</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FF0000"/>
                <w:kern w:val="0"/>
                <w:sz w:val="24"/>
                <w:szCs w:val="24"/>
                <w:lang w:val="en-US" w:eastAsia="zh-CN"/>
              </w:rPr>
              <w:t>从初中开始填起</w:t>
            </w:r>
          </w:p>
        </w:tc>
      </w:tr>
      <w:tr>
        <w:tblPrEx>
          <w:tblCellMar>
            <w:top w:w="0" w:type="dxa"/>
            <w:left w:w="108" w:type="dxa"/>
            <w:bottom w:w="0" w:type="dxa"/>
            <w:right w:w="108" w:type="dxa"/>
          </w:tblCellMar>
        </w:tblPrEx>
        <w:trPr>
          <w:trHeight w:val="2246" w:hRule="exact"/>
        </w:trPr>
        <w:tc>
          <w:tcPr>
            <w:tcW w:w="1164" w:type="dxa"/>
            <w:tcBorders>
              <w:top w:val="nil"/>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（含煤矿特种作业操作证）</w:t>
            </w: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资格证书</w:t>
            </w:r>
          </w:p>
        </w:tc>
        <w:tc>
          <w:tcPr>
            <w:tcW w:w="7893" w:type="dxa"/>
            <w:gridSpan w:val="7"/>
            <w:tcBorders>
              <w:top w:val="single" w:color="auto" w:sz="4" w:space="0"/>
              <w:left w:val="nil"/>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p>
        </w:tc>
      </w:tr>
      <w:tr>
        <w:tblPrEx>
          <w:tblCellMar>
            <w:top w:w="0" w:type="dxa"/>
            <w:left w:w="108" w:type="dxa"/>
            <w:bottom w:w="0" w:type="dxa"/>
            <w:right w:w="108" w:type="dxa"/>
          </w:tblCellMar>
        </w:tblPrEx>
        <w:trPr>
          <w:trHeight w:val="112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是否有用人单位且签订正式劳动合同</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1086"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劳动合同主体是否为潞安化工集团所属单位（含2024已公示录用人员）</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firstLine="1200" w:firstLineChars="500"/>
              <w:jc w:val="both"/>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3203"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个人申请</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color w:val="FF0000"/>
                <w:sz w:val="24"/>
                <w:lang w:val="en-US" w:eastAsia="zh-CN"/>
              </w:rPr>
            </w:pPr>
            <w:r>
              <w:rPr>
                <w:rFonts w:hint="eastAsia" w:ascii="仿宋" w:hAnsi="仿宋" w:eastAsia="仿宋" w:cs="仿宋"/>
                <w:color w:val="FF0000"/>
                <w:sz w:val="24"/>
                <w:lang w:val="en-US" w:eastAsia="zh-CN"/>
              </w:rPr>
              <w:t>应写明以下内容：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1.是否本人自愿从事井下一线生产操作岗位工作，是否服从安排。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lang w:val="en-US" w:eastAsia="zh-CN"/>
              </w:rPr>
            </w:pPr>
            <w:r>
              <w:rPr>
                <w:rFonts w:hint="eastAsia" w:ascii="仿宋" w:hAnsi="仿宋" w:eastAsia="仿宋" w:cs="仿宋"/>
                <w:color w:val="FF0000"/>
                <w:sz w:val="24"/>
                <w:lang w:val="en-US" w:eastAsia="zh-CN"/>
              </w:rPr>
              <w:t>2.承诺所提供信息真实。</w:t>
            </w: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签字：</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劳动合同主体</w:t>
            </w:r>
          </w:p>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单位意见</w:t>
            </w:r>
          </w:p>
        </w:tc>
        <w:tc>
          <w:tcPr>
            <w:tcW w:w="3489"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rPr>
              <w:t>年   月   日</w:t>
            </w:r>
          </w:p>
        </w:tc>
      </w:tr>
      <w:tr>
        <w:tblPrEx>
          <w:tblCellMar>
            <w:top w:w="0" w:type="dxa"/>
            <w:left w:w="108" w:type="dxa"/>
            <w:bottom w:w="0" w:type="dxa"/>
            <w:right w:w="108" w:type="dxa"/>
          </w:tblCellMar>
        </w:tblPrEx>
        <w:trPr>
          <w:trHeight w:val="966" w:hRule="exact"/>
        </w:trPr>
        <w:tc>
          <w:tcPr>
            <w:tcW w:w="9057" w:type="dxa"/>
            <w:gridSpan w:val="8"/>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资格审核</w:t>
            </w:r>
          </w:p>
        </w:tc>
      </w:tr>
      <w:tr>
        <w:tblPrEx>
          <w:tblCellMar>
            <w:top w:w="0" w:type="dxa"/>
            <w:left w:w="108" w:type="dxa"/>
            <w:bottom w:w="0" w:type="dxa"/>
            <w:right w:w="108" w:type="dxa"/>
          </w:tblCellMar>
        </w:tblPrEx>
        <w:trPr>
          <w:trHeight w:val="87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学历是否符合要求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年龄是否符合要求</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24"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是否为男性</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是否为退役军人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850"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身体条件是否符合井下岗位工种要求</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是否自愿从事井下一线生产操作岗位</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738" w:hRule="exact"/>
        </w:trPr>
        <w:tc>
          <w:tcPr>
            <w:tcW w:w="2230" w:type="dxa"/>
            <w:gridSpan w:val="2"/>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是否存在违法犯罪情形</w:t>
            </w:r>
          </w:p>
        </w:tc>
        <w:tc>
          <w:tcPr>
            <w:tcW w:w="6827" w:type="dxa"/>
            <w:gridSpan w:val="6"/>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仿宋" w:hAnsi="仿宋" w:eastAsia="仿宋" w:cs="仿宋"/>
                <w:b w:val="0"/>
                <w:bCs w:val="0"/>
                <w:color w:val="auto"/>
                <w:kern w:val="0"/>
                <w:sz w:val="24"/>
                <w:szCs w:val="24"/>
              </w:rPr>
            </w:pPr>
            <w:r>
              <w:rPr>
                <w:rFonts w:hint="eastAsia" w:ascii="仿宋" w:hAnsi="仿宋" w:eastAsia="仿宋" w:cs="仿宋"/>
                <w:color w:val="auto"/>
                <w:sz w:val="24"/>
                <w:lang w:val="en-US" w:eastAsia="zh-CN"/>
              </w:rPr>
              <w:t>是</w:t>
            </w:r>
            <w:r>
              <w:rPr>
                <w:rFonts w:hint="eastAsia" w:ascii="微软雅黑" w:hAnsi="微软雅黑" w:eastAsia="微软雅黑" w:cs="微软雅黑"/>
                <w:color w:val="auto"/>
                <w:sz w:val="24"/>
                <w:lang w:val="en-US" w:eastAsia="zh-CN"/>
              </w:rPr>
              <w:t xml:space="preserve">❏    </w:t>
            </w:r>
            <w:r>
              <w:rPr>
                <w:rFonts w:hint="eastAsia" w:ascii="仿宋" w:hAnsi="仿宋" w:eastAsia="仿宋" w:cs="仿宋"/>
                <w:color w:val="auto"/>
                <w:sz w:val="24"/>
                <w:lang w:val="en-US" w:eastAsia="zh-CN"/>
              </w:rPr>
              <w:t>否</w:t>
            </w:r>
            <w:r>
              <w:rPr>
                <w:rFonts w:hint="eastAsia" w:ascii="微软雅黑" w:hAnsi="微软雅黑" w:eastAsia="微软雅黑" w:cs="微软雅黑"/>
                <w:color w:val="auto"/>
                <w:sz w:val="24"/>
                <w:lang w:val="en-US" w:eastAsia="zh-CN"/>
              </w:rPr>
              <w:t>❏</w:t>
            </w:r>
          </w:p>
        </w:tc>
      </w:tr>
      <w:tr>
        <w:tblPrEx>
          <w:tblCellMar>
            <w:top w:w="0" w:type="dxa"/>
            <w:left w:w="108" w:type="dxa"/>
            <w:bottom w:w="0" w:type="dxa"/>
            <w:right w:w="108" w:type="dxa"/>
          </w:tblCellMar>
        </w:tblPrEx>
        <w:trPr>
          <w:trHeight w:val="2616" w:hRule="exact"/>
        </w:trPr>
        <w:tc>
          <w:tcPr>
            <w:tcW w:w="1164" w:type="dxa"/>
            <w:tcBorders>
              <w:top w:val="single" w:color="auto" w:sz="4" w:space="0"/>
              <w:left w:val="single" w:color="auto" w:sz="4" w:space="0"/>
              <w:bottom w:val="single" w:color="auto" w:sz="4" w:space="0"/>
              <w:right w:val="single" w:color="auto" w:sz="4" w:space="0"/>
            </w:tcBorders>
            <w:textDirection w:val="tbRlV"/>
            <w:vAlign w:val="center"/>
          </w:tcPr>
          <w:p>
            <w:pPr>
              <w:keepNext/>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rPr>
              <w:t>招聘单位意见</w:t>
            </w:r>
          </w:p>
        </w:tc>
        <w:tc>
          <w:tcPr>
            <w:tcW w:w="3551" w:type="dxa"/>
            <w:gridSpan w:val="3"/>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人力资源部门</w:t>
            </w:r>
            <w:r>
              <w:rPr>
                <w:rFonts w:hint="eastAsia" w:ascii="仿宋" w:hAnsi="仿宋" w:eastAsia="仿宋" w:cs="仿宋"/>
                <w:color w:val="auto"/>
                <w:sz w:val="24"/>
              </w:rPr>
              <w:t>负责人</w:t>
            </w:r>
            <w:r>
              <w:rPr>
                <w:rFonts w:hint="eastAsia" w:ascii="仿宋" w:hAnsi="仿宋" w:eastAsia="仿宋" w:cs="仿宋"/>
                <w:color w:val="auto"/>
                <w:sz w:val="24"/>
                <w:lang w:val="en-US" w:eastAsia="zh-CN"/>
              </w:rPr>
              <w:t>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1680" w:firstLineChars="70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c>
          <w:tcPr>
            <w:tcW w:w="4342" w:type="dxa"/>
            <w:gridSpan w:val="4"/>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p>
          <w:p>
            <w:pPr>
              <w:keepLines w:val="0"/>
              <w:pageBreakBefore w:val="0"/>
              <w:widowControl w:val="0"/>
              <w:kinsoku/>
              <w:wordWrap/>
              <w:overflowPunct/>
              <w:topLinePunct w:val="0"/>
              <w:autoSpaceDE/>
              <w:autoSpaceDN/>
              <w:bidi w:val="0"/>
              <w:adjustRightInd/>
              <w:snapToGrid/>
              <w:spacing w:line="240" w:lineRule="exact"/>
              <w:ind w:left="240" w:hanging="240" w:hangingChars="10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单位负责人签字</w:t>
            </w:r>
            <w:r>
              <w:rPr>
                <w:rFonts w:hint="eastAsia" w:ascii="仿宋" w:hAnsi="仿宋" w:eastAsia="仿宋" w:cs="仿宋"/>
                <w:color w:val="auto"/>
                <w:sz w:val="24"/>
              </w:rPr>
              <w:t>：                                     （公 章）</w:t>
            </w:r>
          </w:p>
          <w:p>
            <w:pPr>
              <w:keepLines w:val="0"/>
              <w:pageBreakBefore w:val="0"/>
              <w:widowControl w:val="0"/>
              <w:kinsoku/>
              <w:wordWrap/>
              <w:overflowPunct/>
              <w:topLinePunct w:val="0"/>
              <w:autoSpaceDE/>
              <w:autoSpaceDN/>
              <w:bidi w:val="0"/>
              <w:adjustRightInd/>
              <w:snapToGrid/>
              <w:spacing w:line="240" w:lineRule="exact"/>
              <w:ind w:firstLine="2160" w:firstLineChars="900"/>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color w:val="auto"/>
                <w:sz w:val="24"/>
              </w:rPr>
              <w:t>年   月   日</w:t>
            </w:r>
          </w:p>
        </w:tc>
      </w:tr>
    </w:tbl>
    <w:p>
      <w:pPr>
        <w:pStyle w:val="7"/>
        <w:keepNext w:val="0"/>
        <w:keepLines w:val="0"/>
        <w:pageBreakBefore w:val="0"/>
        <w:kinsoku/>
        <w:wordWrap w:val="0"/>
        <w:overflowPunct/>
        <w:topLinePunct w:val="0"/>
        <w:bidi w:val="0"/>
        <w:snapToGrid/>
        <w:spacing w:line="240" w:lineRule="auto"/>
        <w:jc w:val="both"/>
        <w:textAlignment w:val="auto"/>
        <w:rPr>
          <w:rFonts w:hint="default"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注：资格审核以下内容由各招聘</w:t>
      </w:r>
      <w:bookmarkStart w:id="0" w:name="_GoBack"/>
      <w:bookmarkEnd w:id="0"/>
      <w:r>
        <w:rPr>
          <w:rFonts w:hint="eastAsia" w:ascii="仿宋" w:hAnsi="仿宋" w:eastAsia="仿宋" w:cs="仿宋"/>
          <w:color w:val="auto"/>
          <w:shd w:val="clear" w:color="auto" w:fill="auto"/>
          <w:lang w:val="en-US" w:eastAsia="zh-CN"/>
        </w:rPr>
        <w:t>单位填写。</w:t>
      </w:r>
    </w:p>
    <w:sectPr>
      <w:pgSz w:w="11906" w:h="16838"/>
      <w:pgMar w:top="1587" w:right="1417" w:bottom="153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1" w:fontKey="{ADE9817F-A8B5-4FFA-9CB0-53638A4D0EBE}"/>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33046DFF-3D9E-4B22-A7B4-A4ADDEBD7B4F}"/>
  </w:font>
  <w:font w:name="仿宋">
    <w:panose1 w:val="02010609060101010101"/>
    <w:charset w:val="86"/>
    <w:family w:val="auto"/>
    <w:pitch w:val="default"/>
    <w:sig w:usb0="800002BF" w:usb1="38CF7CFA" w:usb2="00000016" w:usb3="00000000" w:csb0="00040001" w:csb1="00000000"/>
    <w:embedRegular r:id="rId3" w:fontKey="{85B78DAE-B05F-4785-8D38-5B3FCE5D5B91}"/>
  </w:font>
  <w:font w:name="微软雅黑">
    <w:panose1 w:val="020B0503020204020204"/>
    <w:charset w:val="86"/>
    <w:family w:val="auto"/>
    <w:pitch w:val="default"/>
    <w:sig w:usb0="80000287" w:usb1="2ACF3C50" w:usb2="00000016" w:usb3="00000000" w:csb0="0004001F" w:csb1="00000000"/>
    <w:embedRegular r:id="rId4" w:fontKey="{59852233-E8F2-4AF4-AB87-F58A55C161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2YwY2ZlMjA0NWM2YjRjMTNlZTdiNzk0ZGFjOTMifQ=="/>
  </w:docVars>
  <w:rsids>
    <w:rsidRoot w:val="00000000"/>
    <w:rsid w:val="001F39BF"/>
    <w:rsid w:val="00584570"/>
    <w:rsid w:val="00626784"/>
    <w:rsid w:val="00674BEE"/>
    <w:rsid w:val="00790394"/>
    <w:rsid w:val="0082018C"/>
    <w:rsid w:val="00B5622F"/>
    <w:rsid w:val="00BB0802"/>
    <w:rsid w:val="00C470C9"/>
    <w:rsid w:val="00E85392"/>
    <w:rsid w:val="010871E9"/>
    <w:rsid w:val="01145877"/>
    <w:rsid w:val="011661B3"/>
    <w:rsid w:val="012710B4"/>
    <w:rsid w:val="012D00CA"/>
    <w:rsid w:val="0138425F"/>
    <w:rsid w:val="013F5C0F"/>
    <w:rsid w:val="014069F6"/>
    <w:rsid w:val="015F7A21"/>
    <w:rsid w:val="0192751A"/>
    <w:rsid w:val="019764C7"/>
    <w:rsid w:val="01AB61EC"/>
    <w:rsid w:val="01B123D1"/>
    <w:rsid w:val="01B34B79"/>
    <w:rsid w:val="01C21055"/>
    <w:rsid w:val="01CC3508"/>
    <w:rsid w:val="022F5064"/>
    <w:rsid w:val="02364DCC"/>
    <w:rsid w:val="023A2565"/>
    <w:rsid w:val="027717DC"/>
    <w:rsid w:val="027E52DE"/>
    <w:rsid w:val="028F730C"/>
    <w:rsid w:val="02B03BC7"/>
    <w:rsid w:val="02B61548"/>
    <w:rsid w:val="02B777B0"/>
    <w:rsid w:val="02D55AB3"/>
    <w:rsid w:val="02D7116B"/>
    <w:rsid w:val="02DC4AC7"/>
    <w:rsid w:val="02FF5E82"/>
    <w:rsid w:val="030708F3"/>
    <w:rsid w:val="03071FE1"/>
    <w:rsid w:val="031969E3"/>
    <w:rsid w:val="033B0E55"/>
    <w:rsid w:val="03415A79"/>
    <w:rsid w:val="03545122"/>
    <w:rsid w:val="035E76DF"/>
    <w:rsid w:val="03770FD8"/>
    <w:rsid w:val="038A2D52"/>
    <w:rsid w:val="03FB75AD"/>
    <w:rsid w:val="03FD5C89"/>
    <w:rsid w:val="04130980"/>
    <w:rsid w:val="041A74F9"/>
    <w:rsid w:val="04205104"/>
    <w:rsid w:val="042D3ADE"/>
    <w:rsid w:val="045D1282"/>
    <w:rsid w:val="0468100A"/>
    <w:rsid w:val="04837042"/>
    <w:rsid w:val="048616AA"/>
    <w:rsid w:val="04A76D95"/>
    <w:rsid w:val="04B05EDD"/>
    <w:rsid w:val="04CC3EA8"/>
    <w:rsid w:val="04F95927"/>
    <w:rsid w:val="05726E8E"/>
    <w:rsid w:val="05803FDA"/>
    <w:rsid w:val="058A671D"/>
    <w:rsid w:val="059157C7"/>
    <w:rsid w:val="059C5671"/>
    <w:rsid w:val="05B707A8"/>
    <w:rsid w:val="05CE5A45"/>
    <w:rsid w:val="05CF610D"/>
    <w:rsid w:val="05D01379"/>
    <w:rsid w:val="05F57C7E"/>
    <w:rsid w:val="06237F37"/>
    <w:rsid w:val="065D1AD3"/>
    <w:rsid w:val="066222F4"/>
    <w:rsid w:val="0690641E"/>
    <w:rsid w:val="06A52861"/>
    <w:rsid w:val="06A64174"/>
    <w:rsid w:val="06EA0988"/>
    <w:rsid w:val="06F979C5"/>
    <w:rsid w:val="073D7518"/>
    <w:rsid w:val="07414260"/>
    <w:rsid w:val="074A1AE5"/>
    <w:rsid w:val="07527C38"/>
    <w:rsid w:val="075B00D2"/>
    <w:rsid w:val="07A04F15"/>
    <w:rsid w:val="07DA324F"/>
    <w:rsid w:val="07DD06DB"/>
    <w:rsid w:val="07FD55B8"/>
    <w:rsid w:val="080357F9"/>
    <w:rsid w:val="083C07A6"/>
    <w:rsid w:val="0846410A"/>
    <w:rsid w:val="08486BEC"/>
    <w:rsid w:val="085A7BD1"/>
    <w:rsid w:val="0875485A"/>
    <w:rsid w:val="087C7391"/>
    <w:rsid w:val="08B532F3"/>
    <w:rsid w:val="08BF0C84"/>
    <w:rsid w:val="08CD35A2"/>
    <w:rsid w:val="08CD48C2"/>
    <w:rsid w:val="08CE0C55"/>
    <w:rsid w:val="08FF0951"/>
    <w:rsid w:val="09047702"/>
    <w:rsid w:val="091C28E9"/>
    <w:rsid w:val="091E5A82"/>
    <w:rsid w:val="09370A52"/>
    <w:rsid w:val="094B5DF1"/>
    <w:rsid w:val="096A5C71"/>
    <w:rsid w:val="09723735"/>
    <w:rsid w:val="09810951"/>
    <w:rsid w:val="09A07B79"/>
    <w:rsid w:val="09B84585"/>
    <w:rsid w:val="09C9166A"/>
    <w:rsid w:val="0A195A3E"/>
    <w:rsid w:val="0A362C7B"/>
    <w:rsid w:val="0A513B40"/>
    <w:rsid w:val="0A526C4B"/>
    <w:rsid w:val="0A86354F"/>
    <w:rsid w:val="0A87141F"/>
    <w:rsid w:val="0A967721"/>
    <w:rsid w:val="0AB01AFC"/>
    <w:rsid w:val="0AD17019"/>
    <w:rsid w:val="0B0C197F"/>
    <w:rsid w:val="0B30061C"/>
    <w:rsid w:val="0B420FC5"/>
    <w:rsid w:val="0B427FE3"/>
    <w:rsid w:val="0B6B0970"/>
    <w:rsid w:val="0B732CCD"/>
    <w:rsid w:val="0B7841A1"/>
    <w:rsid w:val="0B8540E6"/>
    <w:rsid w:val="0B897966"/>
    <w:rsid w:val="0B8D7F84"/>
    <w:rsid w:val="0BA42984"/>
    <w:rsid w:val="0BB43D42"/>
    <w:rsid w:val="0BB95CA8"/>
    <w:rsid w:val="0BC45B84"/>
    <w:rsid w:val="0BF507AE"/>
    <w:rsid w:val="0C024BE9"/>
    <w:rsid w:val="0C2F6F42"/>
    <w:rsid w:val="0C306461"/>
    <w:rsid w:val="0C526692"/>
    <w:rsid w:val="0C62299B"/>
    <w:rsid w:val="0C6F3119"/>
    <w:rsid w:val="0C8F6A8C"/>
    <w:rsid w:val="0C912E4A"/>
    <w:rsid w:val="0CA54C62"/>
    <w:rsid w:val="0CD31C64"/>
    <w:rsid w:val="0CDB5C7B"/>
    <w:rsid w:val="0CDF118E"/>
    <w:rsid w:val="0D030530"/>
    <w:rsid w:val="0D0F27C7"/>
    <w:rsid w:val="0D2F4375"/>
    <w:rsid w:val="0D660176"/>
    <w:rsid w:val="0D7F3FD5"/>
    <w:rsid w:val="0D8532D3"/>
    <w:rsid w:val="0D904E2B"/>
    <w:rsid w:val="0D924753"/>
    <w:rsid w:val="0DA16924"/>
    <w:rsid w:val="0DA66569"/>
    <w:rsid w:val="0DC0205D"/>
    <w:rsid w:val="0DDE7D4A"/>
    <w:rsid w:val="0DE34399"/>
    <w:rsid w:val="0DF364A6"/>
    <w:rsid w:val="0E231E2E"/>
    <w:rsid w:val="0E261A63"/>
    <w:rsid w:val="0E440C04"/>
    <w:rsid w:val="0E4C0C1B"/>
    <w:rsid w:val="0E6A0861"/>
    <w:rsid w:val="0E7E3DA6"/>
    <w:rsid w:val="0E925E1F"/>
    <w:rsid w:val="0E9315EA"/>
    <w:rsid w:val="0EA368FB"/>
    <w:rsid w:val="0EA55A5B"/>
    <w:rsid w:val="0EB93D58"/>
    <w:rsid w:val="0F4E5B9B"/>
    <w:rsid w:val="0F667B52"/>
    <w:rsid w:val="0F795E23"/>
    <w:rsid w:val="0F853294"/>
    <w:rsid w:val="0FC42A06"/>
    <w:rsid w:val="0FED236E"/>
    <w:rsid w:val="102F0938"/>
    <w:rsid w:val="10337C36"/>
    <w:rsid w:val="10381F1A"/>
    <w:rsid w:val="103D012F"/>
    <w:rsid w:val="103F5A42"/>
    <w:rsid w:val="104D42F7"/>
    <w:rsid w:val="10771D04"/>
    <w:rsid w:val="108D7A18"/>
    <w:rsid w:val="10AB45E9"/>
    <w:rsid w:val="10CA0937"/>
    <w:rsid w:val="10D966AD"/>
    <w:rsid w:val="10F37A97"/>
    <w:rsid w:val="10F4638F"/>
    <w:rsid w:val="10FC0D33"/>
    <w:rsid w:val="11154F1D"/>
    <w:rsid w:val="112D30F4"/>
    <w:rsid w:val="11424A69"/>
    <w:rsid w:val="119864FB"/>
    <w:rsid w:val="11D602C5"/>
    <w:rsid w:val="11E66112"/>
    <w:rsid w:val="11FA6A4E"/>
    <w:rsid w:val="120413DE"/>
    <w:rsid w:val="121F4022"/>
    <w:rsid w:val="12380801"/>
    <w:rsid w:val="124E58ED"/>
    <w:rsid w:val="1254371D"/>
    <w:rsid w:val="125B45BA"/>
    <w:rsid w:val="12764135"/>
    <w:rsid w:val="12795041"/>
    <w:rsid w:val="12AF4E9F"/>
    <w:rsid w:val="12F40DF6"/>
    <w:rsid w:val="13211C33"/>
    <w:rsid w:val="133B72E6"/>
    <w:rsid w:val="13413CC8"/>
    <w:rsid w:val="134C19CD"/>
    <w:rsid w:val="13511C88"/>
    <w:rsid w:val="13527606"/>
    <w:rsid w:val="13645D78"/>
    <w:rsid w:val="1388769E"/>
    <w:rsid w:val="13896E01"/>
    <w:rsid w:val="13B24D29"/>
    <w:rsid w:val="13CD3FA3"/>
    <w:rsid w:val="13CE41D1"/>
    <w:rsid w:val="13D47737"/>
    <w:rsid w:val="14007CC3"/>
    <w:rsid w:val="14143D8A"/>
    <w:rsid w:val="141A4C81"/>
    <w:rsid w:val="141B0BC0"/>
    <w:rsid w:val="142A2FD5"/>
    <w:rsid w:val="14322E4D"/>
    <w:rsid w:val="14347E35"/>
    <w:rsid w:val="143D51CA"/>
    <w:rsid w:val="14421753"/>
    <w:rsid w:val="14481FE8"/>
    <w:rsid w:val="14496F20"/>
    <w:rsid w:val="145C4E97"/>
    <w:rsid w:val="14642E37"/>
    <w:rsid w:val="146B7E35"/>
    <w:rsid w:val="146C6082"/>
    <w:rsid w:val="14715A4D"/>
    <w:rsid w:val="14B773BA"/>
    <w:rsid w:val="14CB44CC"/>
    <w:rsid w:val="14D47171"/>
    <w:rsid w:val="14D72782"/>
    <w:rsid w:val="14FA7B4B"/>
    <w:rsid w:val="14FE774D"/>
    <w:rsid w:val="151C0ACF"/>
    <w:rsid w:val="152234E6"/>
    <w:rsid w:val="153965DA"/>
    <w:rsid w:val="153A7C4C"/>
    <w:rsid w:val="154467B9"/>
    <w:rsid w:val="156A7A6C"/>
    <w:rsid w:val="15722AE3"/>
    <w:rsid w:val="15880DD1"/>
    <w:rsid w:val="159C7232"/>
    <w:rsid w:val="15C71876"/>
    <w:rsid w:val="15CC1BB7"/>
    <w:rsid w:val="16022F3E"/>
    <w:rsid w:val="16066659"/>
    <w:rsid w:val="161B43B8"/>
    <w:rsid w:val="16223570"/>
    <w:rsid w:val="16481A85"/>
    <w:rsid w:val="1653591D"/>
    <w:rsid w:val="16554EED"/>
    <w:rsid w:val="166A009D"/>
    <w:rsid w:val="1692792C"/>
    <w:rsid w:val="16995C62"/>
    <w:rsid w:val="16B06674"/>
    <w:rsid w:val="16C03592"/>
    <w:rsid w:val="16DF6BCB"/>
    <w:rsid w:val="16F33677"/>
    <w:rsid w:val="1712443F"/>
    <w:rsid w:val="171E475F"/>
    <w:rsid w:val="171F0F1C"/>
    <w:rsid w:val="174272F9"/>
    <w:rsid w:val="175A74B6"/>
    <w:rsid w:val="1783507E"/>
    <w:rsid w:val="17C24638"/>
    <w:rsid w:val="17D871FB"/>
    <w:rsid w:val="17E07B9B"/>
    <w:rsid w:val="17ED20F0"/>
    <w:rsid w:val="17FD2790"/>
    <w:rsid w:val="180D606C"/>
    <w:rsid w:val="18183519"/>
    <w:rsid w:val="1834062F"/>
    <w:rsid w:val="184906E6"/>
    <w:rsid w:val="18602AF2"/>
    <w:rsid w:val="18636911"/>
    <w:rsid w:val="187319EB"/>
    <w:rsid w:val="187D708A"/>
    <w:rsid w:val="1880029B"/>
    <w:rsid w:val="18A76A2C"/>
    <w:rsid w:val="18C01F9D"/>
    <w:rsid w:val="18C6764A"/>
    <w:rsid w:val="18C957AD"/>
    <w:rsid w:val="18CE40B1"/>
    <w:rsid w:val="18DD46E0"/>
    <w:rsid w:val="18E13A69"/>
    <w:rsid w:val="18ED6B65"/>
    <w:rsid w:val="191F3EB6"/>
    <w:rsid w:val="193A67CB"/>
    <w:rsid w:val="19463135"/>
    <w:rsid w:val="19510812"/>
    <w:rsid w:val="19711A7C"/>
    <w:rsid w:val="197333C1"/>
    <w:rsid w:val="19A26E3D"/>
    <w:rsid w:val="19D30D4C"/>
    <w:rsid w:val="19D72EFF"/>
    <w:rsid w:val="19DC32A1"/>
    <w:rsid w:val="19DC6726"/>
    <w:rsid w:val="19FD3E01"/>
    <w:rsid w:val="1A380D57"/>
    <w:rsid w:val="1A3D3010"/>
    <w:rsid w:val="1A546F00"/>
    <w:rsid w:val="1A587502"/>
    <w:rsid w:val="1A8208A4"/>
    <w:rsid w:val="1AAC3492"/>
    <w:rsid w:val="1AB20A54"/>
    <w:rsid w:val="1B0454E7"/>
    <w:rsid w:val="1B124A0F"/>
    <w:rsid w:val="1B2D7F68"/>
    <w:rsid w:val="1B4762E7"/>
    <w:rsid w:val="1B6620DA"/>
    <w:rsid w:val="1B6C658D"/>
    <w:rsid w:val="1B70193D"/>
    <w:rsid w:val="1B981F66"/>
    <w:rsid w:val="1BB87F5C"/>
    <w:rsid w:val="1BBB330C"/>
    <w:rsid w:val="1BD8146F"/>
    <w:rsid w:val="1BF27789"/>
    <w:rsid w:val="1C5F69C9"/>
    <w:rsid w:val="1C751986"/>
    <w:rsid w:val="1C794968"/>
    <w:rsid w:val="1C8C28E0"/>
    <w:rsid w:val="1C937138"/>
    <w:rsid w:val="1CC40E04"/>
    <w:rsid w:val="1CE4071D"/>
    <w:rsid w:val="1D172689"/>
    <w:rsid w:val="1D3A1438"/>
    <w:rsid w:val="1D4622ED"/>
    <w:rsid w:val="1D6E6E09"/>
    <w:rsid w:val="1D830918"/>
    <w:rsid w:val="1D89238D"/>
    <w:rsid w:val="1DA7326F"/>
    <w:rsid w:val="1DCC3013"/>
    <w:rsid w:val="1DD906D4"/>
    <w:rsid w:val="1E072E54"/>
    <w:rsid w:val="1E136BF2"/>
    <w:rsid w:val="1E1A7857"/>
    <w:rsid w:val="1E285B5E"/>
    <w:rsid w:val="1E4F02BC"/>
    <w:rsid w:val="1E522E75"/>
    <w:rsid w:val="1E5D5A81"/>
    <w:rsid w:val="1E875B44"/>
    <w:rsid w:val="1E8A1D3D"/>
    <w:rsid w:val="1E8E5172"/>
    <w:rsid w:val="1EA143D5"/>
    <w:rsid w:val="1EEA707C"/>
    <w:rsid w:val="1EEC21E1"/>
    <w:rsid w:val="1EF51754"/>
    <w:rsid w:val="1F031464"/>
    <w:rsid w:val="1F03308E"/>
    <w:rsid w:val="1F1C280D"/>
    <w:rsid w:val="1F3E5D73"/>
    <w:rsid w:val="1F4A2D72"/>
    <w:rsid w:val="1F7623D8"/>
    <w:rsid w:val="1F762D2E"/>
    <w:rsid w:val="1F946411"/>
    <w:rsid w:val="1FA52AFF"/>
    <w:rsid w:val="1FB446AA"/>
    <w:rsid w:val="1FB90061"/>
    <w:rsid w:val="1FC16843"/>
    <w:rsid w:val="1FE06454"/>
    <w:rsid w:val="1FF4571F"/>
    <w:rsid w:val="1FFC0095"/>
    <w:rsid w:val="204A2B6E"/>
    <w:rsid w:val="20907699"/>
    <w:rsid w:val="20A60D70"/>
    <w:rsid w:val="20BC019E"/>
    <w:rsid w:val="20BD03BE"/>
    <w:rsid w:val="20CF3F18"/>
    <w:rsid w:val="20DD0040"/>
    <w:rsid w:val="211F4243"/>
    <w:rsid w:val="214F4D92"/>
    <w:rsid w:val="21557269"/>
    <w:rsid w:val="215D56EC"/>
    <w:rsid w:val="218F4C6C"/>
    <w:rsid w:val="219025CB"/>
    <w:rsid w:val="21BE5EF3"/>
    <w:rsid w:val="21D07B4B"/>
    <w:rsid w:val="21E34330"/>
    <w:rsid w:val="21F305F1"/>
    <w:rsid w:val="221A48A3"/>
    <w:rsid w:val="22332FCE"/>
    <w:rsid w:val="223A227D"/>
    <w:rsid w:val="223D52A9"/>
    <w:rsid w:val="224565A9"/>
    <w:rsid w:val="22595C69"/>
    <w:rsid w:val="229F0F2D"/>
    <w:rsid w:val="229F20A8"/>
    <w:rsid w:val="22A04707"/>
    <w:rsid w:val="22A04AD6"/>
    <w:rsid w:val="22C7296D"/>
    <w:rsid w:val="22C96D69"/>
    <w:rsid w:val="22D904D1"/>
    <w:rsid w:val="22ED2CEB"/>
    <w:rsid w:val="230015C9"/>
    <w:rsid w:val="23316FE8"/>
    <w:rsid w:val="233822E6"/>
    <w:rsid w:val="235425A1"/>
    <w:rsid w:val="236766E7"/>
    <w:rsid w:val="237D7E93"/>
    <w:rsid w:val="23894F4B"/>
    <w:rsid w:val="238F0B1E"/>
    <w:rsid w:val="239555DD"/>
    <w:rsid w:val="23CB1C2E"/>
    <w:rsid w:val="23E90D7E"/>
    <w:rsid w:val="243B2D8F"/>
    <w:rsid w:val="245C50AD"/>
    <w:rsid w:val="246E11BE"/>
    <w:rsid w:val="246E7C3F"/>
    <w:rsid w:val="24847118"/>
    <w:rsid w:val="248A22A2"/>
    <w:rsid w:val="24C607E5"/>
    <w:rsid w:val="24C61FEF"/>
    <w:rsid w:val="24E32D3F"/>
    <w:rsid w:val="24FC4ED2"/>
    <w:rsid w:val="250850A8"/>
    <w:rsid w:val="252E63BF"/>
    <w:rsid w:val="25382DC5"/>
    <w:rsid w:val="25CA7B99"/>
    <w:rsid w:val="25F5085B"/>
    <w:rsid w:val="26576929"/>
    <w:rsid w:val="26754287"/>
    <w:rsid w:val="26D30071"/>
    <w:rsid w:val="26DB0DAD"/>
    <w:rsid w:val="26E17554"/>
    <w:rsid w:val="26E7356F"/>
    <w:rsid w:val="26FA269E"/>
    <w:rsid w:val="26FF4227"/>
    <w:rsid w:val="2706536B"/>
    <w:rsid w:val="270F7B96"/>
    <w:rsid w:val="27303793"/>
    <w:rsid w:val="27896702"/>
    <w:rsid w:val="2791522D"/>
    <w:rsid w:val="27A1347F"/>
    <w:rsid w:val="27A21DC3"/>
    <w:rsid w:val="27A6558A"/>
    <w:rsid w:val="27AA17C8"/>
    <w:rsid w:val="27CE48EF"/>
    <w:rsid w:val="27D35FFB"/>
    <w:rsid w:val="27E354FC"/>
    <w:rsid w:val="28096E9E"/>
    <w:rsid w:val="28593843"/>
    <w:rsid w:val="28AD717F"/>
    <w:rsid w:val="28AF2AD9"/>
    <w:rsid w:val="28BD5C5E"/>
    <w:rsid w:val="28D32C0D"/>
    <w:rsid w:val="28D9212C"/>
    <w:rsid w:val="292144AC"/>
    <w:rsid w:val="29311BE1"/>
    <w:rsid w:val="294B1184"/>
    <w:rsid w:val="294E438D"/>
    <w:rsid w:val="2957497F"/>
    <w:rsid w:val="2966370D"/>
    <w:rsid w:val="29717387"/>
    <w:rsid w:val="298567BA"/>
    <w:rsid w:val="299123E1"/>
    <w:rsid w:val="299B3D52"/>
    <w:rsid w:val="299C13A7"/>
    <w:rsid w:val="29B05E02"/>
    <w:rsid w:val="29C37B04"/>
    <w:rsid w:val="29D14636"/>
    <w:rsid w:val="29DF0F3B"/>
    <w:rsid w:val="29E00505"/>
    <w:rsid w:val="29E06012"/>
    <w:rsid w:val="2A043A13"/>
    <w:rsid w:val="2A1B4AD6"/>
    <w:rsid w:val="2A311C34"/>
    <w:rsid w:val="2A420E37"/>
    <w:rsid w:val="2A47652A"/>
    <w:rsid w:val="2A524C93"/>
    <w:rsid w:val="2A585760"/>
    <w:rsid w:val="2A5E511D"/>
    <w:rsid w:val="2A633564"/>
    <w:rsid w:val="2A967FBC"/>
    <w:rsid w:val="2ACC36BB"/>
    <w:rsid w:val="2AD55F08"/>
    <w:rsid w:val="2ADC5A93"/>
    <w:rsid w:val="2AE53A99"/>
    <w:rsid w:val="2AED7E49"/>
    <w:rsid w:val="2B0F4185"/>
    <w:rsid w:val="2B31620B"/>
    <w:rsid w:val="2B44737F"/>
    <w:rsid w:val="2B5C3DB9"/>
    <w:rsid w:val="2B8942F2"/>
    <w:rsid w:val="2BA25940"/>
    <w:rsid w:val="2BAF3EAF"/>
    <w:rsid w:val="2BB6474F"/>
    <w:rsid w:val="2BB82034"/>
    <w:rsid w:val="2BCF6BD1"/>
    <w:rsid w:val="2C092267"/>
    <w:rsid w:val="2C0D51AF"/>
    <w:rsid w:val="2C1E4271"/>
    <w:rsid w:val="2C201311"/>
    <w:rsid w:val="2C34059D"/>
    <w:rsid w:val="2C43161A"/>
    <w:rsid w:val="2C431DD6"/>
    <w:rsid w:val="2C5569D9"/>
    <w:rsid w:val="2C5A3E9F"/>
    <w:rsid w:val="2C6D0BA5"/>
    <w:rsid w:val="2C817E91"/>
    <w:rsid w:val="2C8C03EB"/>
    <w:rsid w:val="2CEB4EE3"/>
    <w:rsid w:val="2CF25559"/>
    <w:rsid w:val="2D032855"/>
    <w:rsid w:val="2D255904"/>
    <w:rsid w:val="2D33110A"/>
    <w:rsid w:val="2D3D29AE"/>
    <w:rsid w:val="2D45679B"/>
    <w:rsid w:val="2D637421"/>
    <w:rsid w:val="2D6541FC"/>
    <w:rsid w:val="2D663957"/>
    <w:rsid w:val="2D9D294E"/>
    <w:rsid w:val="2DC11DA5"/>
    <w:rsid w:val="2DD27E57"/>
    <w:rsid w:val="2DEA3BB4"/>
    <w:rsid w:val="2DEE6BC4"/>
    <w:rsid w:val="2E0613C1"/>
    <w:rsid w:val="2E256DFB"/>
    <w:rsid w:val="2E390660"/>
    <w:rsid w:val="2E467C94"/>
    <w:rsid w:val="2E50791B"/>
    <w:rsid w:val="2E5D7317"/>
    <w:rsid w:val="2E7155F8"/>
    <w:rsid w:val="2E8C1655"/>
    <w:rsid w:val="2E9069A1"/>
    <w:rsid w:val="2E9E3F5C"/>
    <w:rsid w:val="2EAD481F"/>
    <w:rsid w:val="2EB56D93"/>
    <w:rsid w:val="2EBA2D9E"/>
    <w:rsid w:val="2EDA3777"/>
    <w:rsid w:val="2EDF0962"/>
    <w:rsid w:val="2EE918EA"/>
    <w:rsid w:val="2EF83A86"/>
    <w:rsid w:val="2EFC7181"/>
    <w:rsid w:val="2F14226A"/>
    <w:rsid w:val="2F2345DA"/>
    <w:rsid w:val="2F2978BD"/>
    <w:rsid w:val="2F3218FB"/>
    <w:rsid w:val="2F407BFB"/>
    <w:rsid w:val="2F5749C5"/>
    <w:rsid w:val="2F5E79FA"/>
    <w:rsid w:val="2F7555D5"/>
    <w:rsid w:val="2F775518"/>
    <w:rsid w:val="2FA21BBE"/>
    <w:rsid w:val="2FA81CC4"/>
    <w:rsid w:val="2FB154C0"/>
    <w:rsid w:val="2FCE6C9E"/>
    <w:rsid w:val="2FCF708A"/>
    <w:rsid w:val="2FEA3DA3"/>
    <w:rsid w:val="30050A07"/>
    <w:rsid w:val="30405E56"/>
    <w:rsid w:val="30601421"/>
    <w:rsid w:val="309E5896"/>
    <w:rsid w:val="30DF3C5D"/>
    <w:rsid w:val="311670F8"/>
    <w:rsid w:val="314968C5"/>
    <w:rsid w:val="316873FF"/>
    <w:rsid w:val="31917D94"/>
    <w:rsid w:val="3195286B"/>
    <w:rsid w:val="31A70615"/>
    <w:rsid w:val="31B67C92"/>
    <w:rsid w:val="31FD353C"/>
    <w:rsid w:val="3206544F"/>
    <w:rsid w:val="323F2504"/>
    <w:rsid w:val="323F65A5"/>
    <w:rsid w:val="32401D3D"/>
    <w:rsid w:val="325D0C03"/>
    <w:rsid w:val="325E143C"/>
    <w:rsid w:val="326B253E"/>
    <w:rsid w:val="328566AA"/>
    <w:rsid w:val="32AF5CE4"/>
    <w:rsid w:val="32B16641"/>
    <w:rsid w:val="32BA72A6"/>
    <w:rsid w:val="33070DBC"/>
    <w:rsid w:val="33121D46"/>
    <w:rsid w:val="33155F7C"/>
    <w:rsid w:val="333170A5"/>
    <w:rsid w:val="3353001A"/>
    <w:rsid w:val="33660D4F"/>
    <w:rsid w:val="336967A5"/>
    <w:rsid w:val="336B789E"/>
    <w:rsid w:val="33894B14"/>
    <w:rsid w:val="339D24D9"/>
    <w:rsid w:val="33B07CC3"/>
    <w:rsid w:val="33BE6068"/>
    <w:rsid w:val="33E35FBA"/>
    <w:rsid w:val="34143456"/>
    <w:rsid w:val="34154C9B"/>
    <w:rsid w:val="34227330"/>
    <w:rsid w:val="34270285"/>
    <w:rsid w:val="345D23B7"/>
    <w:rsid w:val="345D6930"/>
    <w:rsid w:val="34693368"/>
    <w:rsid w:val="347A0EA7"/>
    <w:rsid w:val="347E5DC4"/>
    <w:rsid w:val="34F51A01"/>
    <w:rsid w:val="35196A27"/>
    <w:rsid w:val="35202814"/>
    <w:rsid w:val="35470F6E"/>
    <w:rsid w:val="354A3932"/>
    <w:rsid w:val="356B18C8"/>
    <w:rsid w:val="356B7D25"/>
    <w:rsid w:val="356F6271"/>
    <w:rsid w:val="357574B4"/>
    <w:rsid w:val="357B54ED"/>
    <w:rsid w:val="357B6E47"/>
    <w:rsid w:val="35896834"/>
    <w:rsid w:val="35AC79D7"/>
    <w:rsid w:val="35BC0616"/>
    <w:rsid w:val="35C56328"/>
    <w:rsid w:val="35D62A29"/>
    <w:rsid w:val="361B499A"/>
    <w:rsid w:val="362F6594"/>
    <w:rsid w:val="3631044A"/>
    <w:rsid w:val="363A06C0"/>
    <w:rsid w:val="364E24FC"/>
    <w:rsid w:val="36551E37"/>
    <w:rsid w:val="367364E1"/>
    <w:rsid w:val="36AC53C0"/>
    <w:rsid w:val="36AD55AD"/>
    <w:rsid w:val="36FD1A5B"/>
    <w:rsid w:val="370D6141"/>
    <w:rsid w:val="37227695"/>
    <w:rsid w:val="379B4D9E"/>
    <w:rsid w:val="37A04348"/>
    <w:rsid w:val="37C741CC"/>
    <w:rsid w:val="37D04A20"/>
    <w:rsid w:val="37E66AA0"/>
    <w:rsid w:val="37EC1ACE"/>
    <w:rsid w:val="380A30B6"/>
    <w:rsid w:val="380A65E5"/>
    <w:rsid w:val="382012EF"/>
    <w:rsid w:val="38571EF0"/>
    <w:rsid w:val="3865699E"/>
    <w:rsid w:val="3867455F"/>
    <w:rsid w:val="38716978"/>
    <w:rsid w:val="38787BA5"/>
    <w:rsid w:val="387D4A53"/>
    <w:rsid w:val="3894364F"/>
    <w:rsid w:val="389E1EC0"/>
    <w:rsid w:val="38A30468"/>
    <w:rsid w:val="38AE2743"/>
    <w:rsid w:val="38DA238F"/>
    <w:rsid w:val="38DB0723"/>
    <w:rsid w:val="38E93A59"/>
    <w:rsid w:val="390C6F48"/>
    <w:rsid w:val="392045C1"/>
    <w:rsid w:val="39327AFA"/>
    <w:rsid w:val="39567F0C"/>
    <w:rsid w:val="395B18A1"/>
    <w:rsid w:val="396E4214"/>
    <w:rsid w:val="397C6C60"/>
    <w:rsid w:val="39932ACE"/>
    <w:rsid w:val="39A76DA1"/>
    <w:rsid w:val="39C31DD5"/>
    <w:rsid w:val="39C7147F"/>
    <w:rsid w:val="39C91703"/>
    <w:rsid w:val="39FC0424"/>
    <w:rsid w:val="3A1C2FE7"/>
    <w:rsid w:val="3A1D499E"/>
    <w:rsid w:val="3A34129F"/>
    <w:rsid w:val="3A7340FC"/>
    <w:rsid w:val="3A84319C"/>
    <w:rsid w:val="3A8A083C"/>
    <w:rsid w:val="3A9430CC"/>
    <w:rsid w:val="3AA7344E"/>
    <w:rsid w:val="3AB94C69"/>
    <w:rsid w:val="3ABF16D5"/>
    <w:rsid w:val="3AD1642C"/>
    <w:rsid w:val="3AF10ACE"/>
    <w:rsid w:val="3B1324DD"/>
    <w:rsid w:val="3B202E0A"/>
    <w:rsid w:val="3B446DB3"/>
    <w:rsid w:val="3B4944C6"/>
    <w:rsid w:val="3B6B224E"/>
    <w:rsid w:val="3B717D2D"/>
    <w:rsid w:val="3B7749F3"/>
    <w:rsid w:val="3BA14B73"/>
    <w:rsid w:val="3BAA0574"/>
    <w:rsid w:val="3BC276F2"/>
    <w:rsid w:val="3BF341A7"/>
    <w:rsid w:val="3C230420"/>
    <w:rsid w:val="3C456A9A"/>
    <w:rsid w:val="3C495881"/>
    <w:rsid w:val="3C6766AA"/>
    <w:rsid w:val="3C6F50BF"/>
    <w:rsid w:val="3C8611BF"/>
    <w:rsid w:val="3C9D79E1"/>
    <w:rsid w:val="3CAD26B9"/>
    <w:rsid w:val="3CBC37BF"/>
    <w:rsid w:val="3CD70100"/>
    <w:rsid w:val="3CF27AB3"/>
    <w:rsid w:val="3CF8684F"/>
    <w:rsid w:val="3D0010CE"/>
    <w:rsid w:val="3D064DD4"/>
    <w:rsid w:val="3D160B10"/>
    <w:rsid w:val="3D330D85"/>
    <w:rsid w:val="3D34759E"/>
    <w:rsid w:val="3D3808D2"/>
    <w:rsid w:val="3D3E054C"/>
    <w:rsid w:val="3D4B6ECF"/>
    <w:rsid w:val="3D5349D1"/>
    <w:rsid w:val="3D5B4315"/>
    <w:rsid w:val="3D704845"/>
    <w:rsid w:val="3D822CAF"/>
    <w:rsid w:val="3DB153AB"/>
    <w:rsid w:val="3DDC7043"/>
    <w:rsid w:val="3DE93796"/>
    <w:rsid w:val="3DF65457"/>
    <w:rsid w:val="3E155F41"/>
    <w:rsid w:val="3E1A0211"/>
    <w:rsid w:val="3E370C42"/>
    <w:rsid w:val="3E37151C"/>
    <w:rsid w:val="3E3E65AD"/>
    <w:rsid w:val="3E4F7B0C"/>
    <w:rsid w:val="3E506B78"/>
    <w:rsid w:val="3E835DAF"/>
    <w:rsid w:val="3EB96DDC"/>
    <w:rsid w:val="3EC83D7A"/>
    <w:rsid w:val="3EDE4F65"/>
    <w:rsid w:val="3F00465F"/>
    <w:rsid w:val="3F050AAA"/>
    <w:rsid w:val="3F0F3880"/>
    <w:rsid w:val="3F275187"/>
    <w:rsid w:val="3F5B608C"/>
    <w:rsid w:val="3F644829"/>
    <w:rsid w:val="3F7F1123"/>
    <w:rsid w:val="3FA81BEB"/>
    <w:rsid w:val="3FB27DE5"/>
    <w:rsid w:val="3FB35D21"/>
    <w:rsid w:val="3FE87DF0"/>
    <w:rsid w:val="3FEC40C5"/>
    <w:rsid w:val="401D088D"/>
    <w:rsid w:val="4022405C"/>
    <w:rsid w:val="40276620"/>
    <w:rsid w:val="40530C11"/>
    <w:rsid w:val="40771507"/>
    <w:rsid w:val="40902A2E"/>
    <w:rsid w:val="40AC0B88"/>
    <w:rsid w:val="40AE5BC6"/>
    <w:rsid w:val="40B84E37"/>
    <w:rsid w:val="40B87A28"/>
    <w:rsid w:val="40BA0F2A"/>
    <w:rsid w:val="413F2059"/>
    <w:rsid w:val="414441DF"/>
    <w:rsid w:val="414D319A"/>
    <w:rsid w:val="4163602E"/>
    <w:rsid w:val="41771162"/>
    <w:rsid w:val="41B141C1"/>
    <w:rsid w:val="41C069C8"/>
    <w:rsid w:val="41D72CFD"/>
    <w:rsid w:val="41FD757E"/>
    <w:rsid w:val="42194412"/>
    <w:rsid w:val="421A3233"/>
    <w:rsid w:val="422C69D0"/>
    <w:rsid w:val="422D6F3D"/>
    <w:rsid w:val="42437D65"/>
    <w:rsid w:val="424F14CB"/>
    <w:rsid w:val="425163BA"/>
    <w:rsid w:val="426D3C8F"/>
    <w:rsid w:val="42967E1D"/>
    <w:rsid w:val="42AF0933"/>
    <w:rsid w:val="42B25349"/>
    <w:rsid w:val="42BE476A"/>
    <w:rsid w:val="42C304A7"/>
    <w:rsid w:val="430D2082"/>
    <w:rsid w:val="431701E2"/>
    <w:rsid w:val="432244D7"/>
    <w:rsid w:val="4346281F"/>
    <w:rsid w:val="43572E6D"/>
    <w:rsid w:val="435C4187"/>
    <w:rsid w:val="43606DA5"/>
    <w:rsid w:val="43622283"/>
    <w:rsid w:val="436D3D27"/>
    <w:rsid w:val="43766247"/>
    <w:rsid w:val="43852E18"/>
    <w:rsid w:val="439B26E7"/>
    <w:rsid w:val="43B54BE9"/>
    <w:rsid w:val="43C266D6"/>
    <w:rsid w:val="43C3552D"/>
    <w:rsid w:val="43D35415"/>
    <w:rsid w:val="43DD54E9"/>
    <w:rsid w:val="44087A50"/>
    <w:rsid w:val="441B4703"/>
    <w:rsid w:val="441E29A3"/>
    <w:rsid w:val="444067BA"/>
    <w:rsid w:val="444D16D4"/>
    <w:rsid w:val="44793820"/>
    <w:rsid w:val="447A0FBC"/>
    <w:rsid w:val="44823268"/>
    <w:rsid w:val="449C030C"/>
    <w:rsid w:val="44A92F3F"/>
    <w:rsid w:val="44CC6046"/>
    <w:rsid w:val="44CD5A9D"/>
    <w:rsid w:val="44E13066"/>
    <w:rsid w:val="44E87F28"/>
    <w:rsid w:val="45246D27"/>
    <w:rsid w:val="453D5579"/>
    <w:rsid w:val="454B7900"/>
    <w:rsid w:val="4556120E"/>
    <w:rsid w:val="456720A5"/>
    <w:rsid w:val="45774184"/>
    <w:rsid w:val="45961943"/>
    <w:rsid w:val="45B8018C"/>
    <w:rsid w:val="45CB06E4"/>
    <w:rsid w:val="45E561DA"/>
    <w:rsid w:val="45E86485"/>
    <w:rsid w:val="46465234"/>
    <w:rsid w:val="4654043B"/>
    <w:rsid w:val="467B5800"/>
    <w:rsid w:val="469F4777"/>
    <w:rsid w:val="46A71D8F"/>
    <w:rsid w:val="46B67F68"/>
    <w:rsid w:val="46C1732F"/>
    <w:rsid w:val="46CF3A85"/>
    <w:rsid w:val="4700039E"/>
    <w:rsid w:val="47326767"/>
    <w:rsid w:val="47352ABC"/>
    <w:rsid w:val="47420DC3"/>
    <w:rsid w:val="474927B8"/>
    <w:rsid w:val="475802FE"/>
    <w:rsid w:val="47737C8D"/>
    <w:rsid w:val="47887430"/>
    <w:rsid w:val="478879A6"/>
    <w:rsid w:val="47906638"/>
    <w:rsid w:val="479F37CE"/>
    <w:rsid w:val="47AE578E"/>
    <w:rsid w:val="47B32C74"/>
    <w:rsid w:val="47CE41A3"/>
    <w:rsid w:val="47D37EF4"/>
    <w:rsid w:val="47DE1E6A"/>
    <w:rsid w:val="47F6304F"/>
    <w:rsid w:val="47FE2089"/>
    <w:rsid w:val="48064874"/>
    <w:rsid w:val="480E32BC"/>
    <w:rsid w:val="48354A8C"/>
    <w:rsid w:val="485E790A"/>
    <w:rsid w:val="487A31B2"/>
    <w:rsid w:val="48CB3CC3"/>
    <w:rsid w:val="48DA439B"/>
    <w:rsid w:val="48F97288"/>
    <w:rsid w:val="490A0649"/>
    <w:rsid w:val="491049C9"/>
    <w:rsid w:val="49140F01"/>
    <w:rsid w:val="497E3503"/>
    <w:rsid w:val="49921DAD"/>
    <w:rsid w:val="49933206"/>
    <w:rsid w:val="499C1221"/>
    <w:rsid w:val="49B76CD1"/>
    <w:rsid w:val="49DC1A68"/>
    <w:rsid w:val="49DE4CE5"/>
    <w:rsid w:val="4A043C88"/>
    <w:rsid w:val="4A247AD8"/>
    <w:rsid w:val="4A44622D"/>
    <w:rsid w:val="4A5F21A3"/>
    <w:rsid w:val="4A661274"/>
    <w:rsid w:val="4AAB585C"/>
    <w:rsid w:val="4ACE42B2"/>
    <w:rsid w:val="4AFA6DAD"/>
    <w:rsid w:val="4B1E0FA5"/>
    <w:rsid w:val="4B360F18"/>
    <w:rsid w:val="4B525C99"/>
    <w:rsid w:val="4B722263"/>
    <w:rsid w:val="4B7B2995"/>
    <w:rsid w:val="4B7F49FA"/>
    <w:rsid w:val="4B884912"/>
    <w:rsid w:val="4BB74727"/>
    <w:rsid w:val="4BDB6C2A"/>
    <w:rsid w:val="4BE47E8E"/>
    <w:rsid w:val="4BFB769C"/>
    <w:rsid w:val="4C233FC3"/>
    <w:rsid w:val="4C416AB7"/>
    <w:rsid w:val="4C522C4E"/>
    <w:rsid w:val="4C546EB3"/>
    <w:rsid w:val="4C6562B2"/>
    <w:rsid w:val="4C952527"/>
    <w:rsid w:val="4CAC6478"/>
    <w:rsid w:val="4CCE780F"/>
    <w:rsid w:val="4CD22862"/>
    <w:rsid w:val="4CD645C8"/>
    <w:rsid w:val="4CE43C96"/>
    <w:rsid w:val="4CFF341B"/>
    <w:rsid w:val="4D026412"/>
    <w:rsid w:val="4D1D769B"/>
    <w:rsid w:val="4D513FA5"/>
    <w:rsid w:val="4D631092"/>
    <w:rsid w:val="4D7E6726"/>
    <w:rsid w:val="4D8427C2"/>
    <w:rsid w:val="4DAF190D"/>
    <w:rsid w:val="4DB530B3"/>
    <w:rsid w:val="4DBB168D"/>
    <w:rsid w:val="4DEF1EC2"/>
    <w:rsid w:val="4E017139"/>
    <w:rsid w:val="4E0F78FD"/>
    <w:rsid w:val="4E376FB7"/>
    <w:rsid w:val="4E8A2F72"/>
    <w:rsid w:val="4EAD4EA9"/>
    <w:rsid w:val="4EAD78B2"/>
    <w:rsid w:val="4EAF2A0A"/>
    <w:rsid w:val="4EC03D07"/>
    <w:rsid w:val="4EC3082A"/>
    <w:rsid w:val="4ED113AA"/>
    <w:rsid w:val="4ED20572"/>
    <w:rsid w:val="4EE112C8"/>
    <w:rsid w:val="4EE364A3"/>
    <w:rsid w:val="4EED4F46"/>
    <w:rsid w:val="4EFB6925"/>
    <w:rsid w:val="4F2002A2"/>
    <w:rsid w:val="4F391A9C"/>
    <w:rsid w:val="4F41176F"/>
    <w:rsid w:val="4F783C5E"/>
    <w:rsid w:val="4F87001C"/>
    <w:rsid w:val="4F8B4379"/>
    <w:rsid w:val="4FB935EE"/>
    <w:rsid w:val="4FC05455"/>
    <w:rsid w:val="4FE856D4"/>
    <w:rsid w:val="4FF41E69"/>
    <w:rsid w:val="50320F8A"/>
    <w:rsid w:val="505D6934"/>
    <w:rsid w:val="50986C4C"/>
    <w:rsid w:val="50BF2126"/>
    <w:rsid w:val="50F94E80"/>
    <w:rsid w:val="51022615"/>
    <w:rsid w:val="51144CCC"/>
    <w:rsid w:val="511C4654"/>
    <w:rsid w:val="5147293F"/>
    <w:rsid w:val="5156057C"/>
    <w:rsid w:val="51650BEA"/>
    <w:rsid w:val="516C24BF"/>
    <w:rsid w:val="516E6C0F"/>
    <w:rsid w:val="517E5A33"/>
    <w:rsid w:val="519E0ABF"/>
    <w:rsid w:val="51A5520E"/>
    <w:rsid w:val="51E21FB1"/>
    <w:rsid w:val="52290F78"/>
    <w:rsid w:val="52464E75"/>
    <w:rsid w:val="52B3157E"/>
    <w:rsid w:val="52C732DE"/>
    <w:rsid w:val="52C9652F"/>
    <w:rsid w:val="52D31BD1"/>
    <w:rsid w:val="53082B79"/>
    <w:rsid w:val="532C1DD7"/>
    <w:rsid w:val="5341583E"/>
    <w:rsid w:val="534B7051"/>
    <w:rsid w:val="53571E9E"/>
    <w:rsid w:val="53632ECB"/>
    <w:rsid w:val="53A37FFA"/>
    <w:rsid w:val="53A552DD"/>
    <w:rsid w:val="53BD4D7F"/>
    <w:rsid w:val="53D55097"/>
    <w:rsid w:val="54091DB7"/>
    <w:rsid w:val="54141BA4"/>
    <w:rsid w:val="541422D0"/>
    <w:rsid w:val="54484AB7"/>
    <w:rsid w:val="546E2445"/>
    <w:rsid w:val="547771D8"/>
    <w:rsid w:val="54AC7066"/>
    <w:rsid w:val="54BA3F10"/>
    <w:rsid w:val="54BF0CE9"/>
    <w:rsid w:val="54D26B7B"/>
    <w:rsid w:val="54D538DD"/>
    <w:rsid w:val="54DE0CB1"/>
    <w:rsid w:val="54E3138B"/>
    <w:rsid w:val="550158FF"/>
    <w:rsid w:val="550319BB"/>
    <w:rsid w:val="553029A9"/>
    <w:rsid w:val="553A5909"/>
    <w:rsid w:val="554B0E0F"/>
    <w:rsid w:val="55515085"/>
    <w:rsid w:val="55593312"/>
    <w:rsid w:val="55897E8D"/>
    <w:rsid w:val="55A34AA0"/>
    <w:rsid w:val="55E45CB6"/>
    <w:rsid w:val="55F14131"/>
    <w:rsid w:val="55FE4018"/>
    <w:rsid w:val="561071E1"/>
    <w:rsid w:val="56137DE9"/>
    <w:rsid w:val="56507B01"/>
    <w:rsid w:val="56522BE2"/>
    <w:rsid w:val="56621E60"/>
    <w:rsid w:val="56652D25"/>
    <w:rsid w:val="5665561F"/>
    <w:rsid w:val="566D459D"/>
    <w:rsid w:val="567C1278"/>
    <w:rsid w:val="569116BC"/>
    <w:rsid w:val="56A97354"/>
    <w:rsid w:val="56AD68BF"/>
    <w:rsid w:val="56CD36B9"/>
    <w:rsid w:val="56E9366F"/>
    <w:rsid w:val="56FF1314"/>
    <w:rsid w:val="57006673"/>
    <w:rsid w:val="5701052C"/>
    <w:rsid w:val="5713489D"/>
    <w:rsid w:val="571567F9"/>
    <w:rsid w:val="57341617"/>
    <w:rsid w:val="574F5D5D"/>
    <w:rsid w:val="57607150"/>
    <w:rsid w:val="576D605D"/>
    <w:rsid w:val="57706145"/>
    <w:rsid w:val="57794396"/>
    <w:rsid w:val="57823F29"/>
    <w:rsid w:val="578351BA"/>
    <w:rsid w:val="57842F5C"/>
    <w:rsid w:val="578543C6"/>
    <w:rsid w:val="57A27B54"/>
    <w:rsid w:val="57BC593D"/>
    <w:rsid w:val="57C97174"/>
    <w:rsid w:val="57ED1BE5"/>
    <w:rsid w:val="57FB582A"/>
    <w:rsid w:val="58051B62"/>
    <w:rsid w:val="581161FE"/>
    <w:rsid w:val="5862026A"/>
    <w:rsid w:val="588672A1"/>
    <w:rsid w:val="588702A5"/>
    <w:rsid w:val="58F25346"/>
    <w:rsid w:val="5901368D"/>
    <w:rsid w:val="591B3B98"/>
    <w:rsid w:val="59271254"/>
    <w:rsid w:val="596578C8"/>
    <w:rsid w:val="596F425D"/>
    <w:rsid w:val="597B111C"/>
    <w:rsid w:val="598F4CA3"/>
    <w:rsid w:val="59AB3223"/>
    <w:rsid w:val="59C9399D"/>
    <w:rsid w:val="59DC0587"/>
    <w:rsid w:val="59E6062D"/>
    <w:rsid w:val="59EB3440"/>
    <w:rsid w:val="59F57F71"/>
    <w:rsid w:val="59FF39D2"/>
    <w:rsid w:val="5A0631D0"/>
    <w:rsid w:val="5A0B5C92"/>
    <w:rsid w:val="5A116EC2"/>
    <w:rsid w:val="5A431E2F"/>
    <w:rsid w:val="5A64756C"/>
    <w:rsid w:val="5A7F1512"/>
    <w:rsid w:val="5A88208D"/>
    <w:rsid w:val="5A8F7990"/>
    <w:rsid w:val="5A9C0670"/>
    <w:rsid w:val="5ABB54E9"/>
    <w:rsid w:val="5AC74F70"/>
    <w:rsid w:val="5AE70C3B"/>
    <w:rsid w:val="5AEF01F6"/>
    <w:rsid w:val="5AF848DA"/>
    <w:rsid w:val="5B041EEC"/>
    <w:rsid w:val="5B084798"/>
    <w:rsid w:val="5B0E79DD"/>
    <w:rsid w:val="5B27585A"/>
    <w:rsid w:val="5B2D46CC"/>
    <w:rsid w:val="5B2D49AF"/>
    <w:rsid w:val="5B336626"/>
    <w:rsid w:val="5B3A1B66"/>
    <w:rsid w:val="5B3F472F"/>
    <w:rsid w:val="5B524EAA"/>
    <w:rsid w:val="5B5C41C6"/>
    <w:rsid w:val="5B676625"/>
    <w:rsid w:val="5B6A4008"/>
    <w:rsid w:val="5B7C2FFF"/>
    <w:rsid w:val="5B8E1E6E"/>
    <w:rsid w:val="5BC87186"/>
    <w:rsid w:val="5BE43EF0"/>
    <w:rsid w:val="5BF44F90"/>
    <w:rsid w:val="5BFD2B33"/>
    <w:rsid w:val="5C0A1B37"/>
    <w:rsid w:val="5C1A46A1"/>
    <w:rsid w:val="5C1F355D"/>
    <w:rsid w:val="5C586E4D"/>
    <w:rsid w:val="5C66535C"/>
    <w:rsid w:val="5C86212E"/>
    <w:rsid w:val="5CC75C73"/>
    <w:rsid w:val="5CD66516"/>
    <w:rsid w:val="5CD71B60"/>
    <w:rsid w:val="5CF26704"/>
    <w:rsid w:val="5CF61066"/>
    <w:rsid w:val="5D0C749E"/>
    <w:rsid w:val="5D2A43CD"/>
    <w:rsid w:val="5D325916"/>
    <w:rsid w:val="5D432E28"/>
    <w:rsid w:val="5D443097"/>
    <w:rsid w:val="5D535AFD"/>
    <w:rsid w:val="5D717AEE"/>
    <w:rsid w:val="5D872CB3"/>
    <w:rsid w:val="5D896B6D"/>
    <w:rsid w:val="5D9E6B4C"/>
    <w:rsid w:val="5DA65266"/>
    <w:rsid w:val="5DB85AEB"/>
    <w:rsid w:val="5DD174B6"/>
    <w:rsid w:val="5DDA67DE"/>
    <w:rsid w:val="5DEA15F9"/>
    <w:rsid w:val="5E0975A7"/>
    <w:rsid w:val="5E125610"/>
    <w:rsid w:val="5E31798E"/>
    <w:rsid w:val="5E393871"/>
    <w:rsid w:val="5E3E2839"/>
    <w:rsid w:val="5E435707"/>
    <w:rsid w:val="5E4846D8"/>
    <w:rsid w:val="5E5956E8"/>
    <w:rsid w:val="5E9D5741"/>
    <w:rsid w:val="5EA07900"/>
    <w:rsid w:val="5EAF11FD"/>
    <w:rsid w:val="5EB0424F"/>
    <w:rsid w:val="5EB96BDB"/>
    <w:rsid w:val="5ECE37EA"/>
    <w:rsid w:val="5EDE7E92"/>
    <w:rsid w:val="5EF23F9E"/>
    <w:rsid w:val="5F1E6C4E"/>
    <w:rsid w:val="5F374E01"/>
    <w:rsid w:val="5F56249C"/>
    <w:rsid w:val="5F6565AC"/>
    <w:rsid w:val="5F9D7AF7"/>
    <w:rsid w:val="5FD90746"/>
    <w:rsid w:val="5FE10099"/>
    <w:rsid w:val="5FE67E0A"/>
    <w:rsid w:val="6033452C"/>
    <w:rsid w:val="6064748B"/>
    <w:rsid w:val="60975D82"/>
    <w:rsid w:val="60B2025D"/>
    <w:rsid w:val="60D50CC9"/>
    <w:rsid w:val="60EB7EFA"/>
    <w:rsid w:val="60F41955"/>
    <w:rsid w:val="61027ADF"/>
    <w:rsid w:val="610478AD"/>
    <w:rsid w:val="610D37B0"/>
    <w:rsid w:val="611E14A8"/>
    <w:rsid w:val="611F3E36"/>
    <w:rsid w:val="612B4BBE"/>
    <w:rsid w:val="61315A23"/>
    <w:rsid w:val="61356C9A"/>
    <w:rsid w:val="615005AD"/>
    <w:rsid w:val="6185105E"/>
    <w:rsid w:val="618A7406"/>
    <w:rsid w:val="61E77BD5"/>
    <w:rsid w:val="61F16200"/>
    <w:rsid w:val="61F420F7"/>
    <w:rsid w:val="6202633D"/>
    <w:rsid w:val="62072839"/>
    <w:rsid w:val="620F26DE"/>
    <w:rsid w:val="621C510C"/>
    <w:rsid w:val="62223CC4"/>
    <w:rsid w:val="622C75C6"/>
    <w:rsid w:val="6233353A"/>
    <w:rsid w:val="62567E50"/>
    <w:rsid w:val="626903A8"/>
    <w:rsid w:val="62715EB0"/>
    <w:rsid w:val="629F3B98"/>
    <w:rsid w:val="62A503B4"/>
    <w:rsid w:val="62AD6551"/>
    <w:rsid w:val="62AF0196"/>
    <w:rsid w:val="62B811C4"/>
    <w:rsid w:val="62BD74B9"/>
    <w:rsid w:val="62D002E3"/>
    <w:rsid w:val="62D77E4C"/>
    <w:rsid w:val="62D8742B"/>
    <w:rsid w:val="62E33D1F"/>
    <w:rsid w:val="62F26409"/>
    <w:rsid w:val="62F34FB7"/>
    <w:rsid w:val="631F7EF4"/>
    <w:rsid w:val="632405A3"/>
    <w:rsid w:val="63397EC3"/>
    <w:rsid w:val="633D5AF8"/>
    <w:rsid w:val="63463ED0"/>
    <w:rsid w:val="635D0EA0"/>
    <w:rsid w:val="63904A57"/>
    <w:rsid w:val="63B4119F"/>
    <w:rsid w:val="63CB0AD9"/>
    <w:rsid w:val="63D97BEB"/>
    <w:rsid w:val="63E4162F"/>
    <w:rsid w:val="63E432F9"/>
    <w:rsid w:val="641C7908"/>
    <w:rsid w:val="642A33BE"/>
    <w:rsid w:val="643D4541"/>
    <w:rsid w:val="645453CE"/>
    <w:rsid w:val="64546E4B"/>
    <w:rsid w:val="64660420"/>
    <w:rsid w:val="646E320F"/>
    <w:rsid w:val="64A36202"/>
    <w:rsid w:val="64BC106D"/>
    <w:rsid w:val="64C721A7"/>
    <w:rsid w:val="64CE1D51"/>
    <w:rsid w:val="64FA2ACF"/>
    <w:rsid w:val="651D4C76"/>
    <w:rsid w:val="65205FA7"/>
    <w:rsid w:val="65281BDC"/>
    <w:rsid w:val="652B7F83"/>
    <w:rsid w:val="65312A1F"/>
    <w:rsid w:val="65604DAE"/>
    <w:rsid w:val="65856C59"/>
    <w:rsid w:val="65884F8C"/>
    <w:rsid w:val="658E2FB1"/>
    <w:rsid w:val="65E9368C"/>
    <w:rsid w:val="65F737C2"/>
    <w:rsid w:val="65F74B7D"/>
    <w:rsid w:val="661E6011"/>
    <w:rsid w:val="662B2BE2"/>
    <w:rsid w:val="66417ED0"/>
    <w:rsid w:val="664D2A41"/>
    <w:rsid w:val="665241E5"/>
    <w:rsid w:val="665F1E42"/>
    <w:rsid w:val="666F0F42"/>
    <w:rsid w:val="668E7A9A"/>
    <w:rsid w:val="66EF55A3"/>
    <w:rsid w:val="66F41F21"/>
    <w:rsid w:val="670F4413"/>
    <w:rsid w:val="67163504"/>
    <w:rsid w:val="672A34CF"/>
    <w:rsid w:val="672B0C78"/>
    <w:rsid w:val="67311D39"/>
    <w:rsid w:val="67481413"/>
    <w:rsid w:val="675332B7"/>
    <w:rsid w:val="675B789E"/>
    <w:rsid w:val="677D1CD7"/>
    <w:rsid w:val="678107F8"/>
    <w:rsid w:val="679C4E86"/>
    <w:rsid w:val="67A02E22"/>
    <w:rsid w:val="67A3211B"/>
    <w:rsid w:val="67A56168"/>
    <w:rsid w:val="67A93285"/>
    <w:rsid w:val="67D12EB3"/>
    <w:rsid w:val="67D31574"/>
    <w:rsid w:val="67F46E20"/>
    <w:rsid w:val="67F87052"/>
    <w:rsid w:val="68286ECA"/>
    <w:rsid w:val="684E4BE1"/>
    <w:rsid w:val="68761915"/>
    <w:rsid w:val="688456E4"/>
    <w:rsid w:val="68BA09FD"/>
    <w:rsid w:val="68BD479F"/>
    <w:rsid w:val="68D22AD5"/>
    <w:rsid w:val="68D66A85"/>
    <w:rsid w:val="68D92243"/>
    <w:rsid w:val="691771F6"/>
    <w:rsid w:val="69285FC4"/>
    <w:rsid w:val="69303382"/>
    <w:rsid w:val="69402F69"/>
    <w:rsid w:val="69711A31"/>
    <w:rsid w:val="69D6531B"/>
    <w:rsid w:val="69EE6142"/>
    <w:rsid w:val="69F704FA"/>
    <w:rsid w:val="6A4409D3"/>
    <w:rsid w:val="6A6B4BF1"/>
    <w:rsid w:val="6A7625EA"/>
    <w:rsid w:val="6A7B1CF7"/>
    <w:rsid w:val="6AC54D6E"/>
    <w:rsid w:val="6AC9010E"/>
    <w:rsid w:val="6AEA7429"/>
    <w:rsid w:val="6AEA74D3"/>
    <w:rsid w:val="6B0E0825"/>
    <w:rsid w:val="6B225C65"/>
    <w:rsid w:val="6B2673D1"/>
    <w:rsid w:val="6B2966F0"/>
    <w:rsid w:val="6B6A60D5"/>
    <w:rsid w:val="6B7252C4"/>
    <w:rsid w:val="6B87632F"/>
    <w:rsid w:val="6B8E0ED4"/>
    <w:rsid w:val="6BAC7709"/>
    <w:rsid w:val="6BB76448"/>
    <w:rsid w:val="6BC70ABA"/>
    <w:rsid w:val="6BEF277B"/>
    <w:rsid w:val="6C10766D"/>
    <w:rsid w:val="6C1643D0"/>
    <w:rsid w:val="6C291946"/>
    <w:rsid w:val="6C3F35FB"/>
    <w:rsid w:val="6C801298"/>
    <w:rsid w:val="6C967C22"/>
    <w:rsid w:val="6CD154B8"/>
    <w:rsid w:val="6CF06A66"/>
    <w:rsid w:val="6CF15E6D"/>
    <w:rsid w:val="6CFA0F99"/>
    <w:rsid w:val="6D254A58"/>
    <w:rsid w:val="6D3502B0"/>
    <w:rsid w:val="6D5265EA"/>
    <w:rsid w:val="6D78124C"/>
    <w:rsid w:val="6D9A383D"/>
    <w:rsid w:val="6D9A7D62"/>
    <w:rsid w:val="6DC45A7B"/>
    <w:rsid w:val="6DC6475A"/>
    <w:rsid w:val="6DCE45B5"/>
    <w:rsid w:val="6DF701F5"/>
    <w:rsid w:val="6DFC1CFA"/>
    <w:rsid w:val="6E0F54B5"/>
    <w:rsid w:val="6E1458DF"/>
    <w:rsid w:val="6E396555"/>
    <w:rsid w:val="6E663FAA"/>
    <w:rsid w:val="6E8E2CF2"/>
    <w:rsid w:val="6E920D82"/>
    <w:rsid w:val="6EBD4C50"/>
    <w:rsid w:val="6EBF6033"/>
    <w:rsid w:val="6EC36F9D"/>
    <w:rsid w:val="6EC83FC3"/>
    <w:rsid w:val="6EEC32D6"/>
    <w:rsid w:val="6F196CD5"/>
    <w:rsid w:val="6F244385"/>
    <w:rsid w:val="6F453850"/>
    <w:rsid w:val="6F621FF1"/>
    <w:rsid w:val="6F740965"/>
    <w:rsid w:val="6F762526"/>
    <w:rsid w:val="6F773E8E"/>
    <w:rsid w:val="6F8372AD"/>
    <w:rsid w:val="6FB45EC5"/>
    <w:rsid w:val="6FB827AC"/>
    <w:rsid w:val="6FBB79C8"/>
    <w:rsid w:val="6FD712C7"/>
    <w:rsid w:val="70025A76"/>
    <w:rsid w:val="700A44A0"/>
    <w:rsid w:val="701C2F16"/>
    <w:rsid w:val="70247233"/>
    <w:rsid w:val="703C5F33"/>
    <w:rsid w:val="704523CD"/>
    <w:rsid w:val="7051100F"/>
    <w:rsid w:val="707D0A22"/>
    <w:rsid w:val="70A86126"/>
    <w:rsid w:val="70AF0863"/>
    <w:rsid w:val="70B652A3"/>
    <w:rsid w:val="70E87FD0"/>
    <w:rsid w:val="70EB0E50"/>
    <w:rsid w:val="70ED6599"/>
    <w:rsid w:val="70FB2994"/>
    <w:rsid w:val="71132419"/>
    <w:rsid w:val="711A2E26"/>
    <w:rsid w:val="713F6B42"/>
    <w:rsid w:val="714A51F7"/>
    <w:rsid w:val="71547F83"/>
    <w:rsid w:val="715F595C"/>
    <w:rsid w:val="71763CB7"/>
    <w:rsid w:val="71790139"/>
    <w:rsid w:val="719325F2"/>
    <w:rsid w:val="71974F02"/>
    <w:rsid w:val="71A01E8E"/>
    <w:rsid w:val="71AC5AFB"/>
    <w:rsid w:val="71DF4EDF"/>
    <w:rsid w:val="71E80B5F"/>
    <w:rsid w:val="71EE6AE9"/>
    <w:rsid w:val="71F52DB7"/>
    <w:rsid w:val="71FA5A00"/>
    <w:rsid w:val="721455EC"/>
    <w:rsid w:val="72641335"/>
    <w:rsid w:val="726755B9"/>
    <w:rsid w:val="72745FF0"/>
    <w:rsid w:val="72957B65"/>
    <w:rsid w:val="729E70D8"/>
    <w:rsid w:val="72AB3642"/>
    <w:rsid w:val="72B01D42"/>
    <w:rsid w:val="73435440"/>
    <w:rsid w:val="73457B35"/>
    <w:rsid w:val="734961A9"/>
    <w:rsid w:val="7364145E"/>
    <w:rsid w:val="739A79B3"/>
    <w:rsid w:val="73B43E53"/>
    <w:rsid w:val="73C006C7"/>
    <w:rsid w:val="73E334C8"/>
    <w:rsid w:val="73ED447D"/>
    <w:rsid w:val="74013F67"/>
    <w:rsid w:val="74547546"/>
    <w:rsid w:val="74591BAB"/>
    <w:rsid w:val="7463497F"/>
    <w:rsid w:val="746D0B34"/>
    <w:rsid w:val="74851681"/>
    <w:rsid w:val="748D113E"/>
    <w:rsid w:val="74CD3117"/>
    <w:rsid w:val="74F856CB"/>
    <w:rsid w:val="75072C05"/>
    <w:rsid w:val="751A35A6"/>
    <w:rsid w:val="75241854"/>
    <w:rsid w:val="75656FE0"/>
    <w:rsid w:val="756F4241"/>
    <w:rsid w:val="75A31841"/>
    <w:rsid w:val="75B53807"/>
    <w:rsid w:val="75C90BDB"/>
    <w:rsid w:val="75D14AC1"/>
    <w:rsid w:val="75F24063"/>
    <w:rsid w:val="760A1AAC"/>
    <w:rsid w:val="764F6144"/>
    <w:rsid w:val="76634DC7"/>
    <w:rsid w:val="7687200A"/>
    <w:rsid w:val="76A11F2B"/>
    <w:rsid w:val="76AC039F"/>
    <w:rsid w:val="76B2795C"/>
    <w:rsid w:val="76BD194A"/>
    <w:rsid w:val="76C30C21"/>
    <w:rsid w:val="76CB5188"/>
    <w:rsid w:val="76D800EF"/>
    <w:rsid w:val="76DC618D"/>
    <w:rsid w:val="772B7C4A"/>
    <w:rsid w:val="772D3AB1"/>
    <w:rsid w:val="7741154C"/>
    <w:rsid w:val="77454313"/>
    <w:rsid w:val="774E4866"/>
    <w:rsid w:val="77735DF1"/>
    <w:rsid w:val="777927DC"/>
    <w:rsid w:val="77854620"/>
    <w:rsid w:val="77953950"/>
    <w:rsid w:val="77BA002A"/>
    <w:rsid w:val="77C62998"/>
    <w:rsid w:val="77D0645A"/>
    <w:rsid w:val="77E84081"/>
    <w:rsid w:val="77F877C6"/>
    <w:rsid w:val="77F93394"/>
    <w:rsid w:val="77FF73D3"/>
    <w:rsid w:val="7805586B"/>
    <w:rsid w:val="780774C3"/>
    <w:rsid w:val="7817168E"/>
    <w:rsid w:val="78206FC5"/>
    <w:rsid w:val="782A377E"/>
    <w:rsid w:val="78431C9F"/>
    <w:rsid w:val="784937C3"/>
    <w:rsid w:val="78567172"/>
    <w:rsid w:val="785E06F4"/>
    <w:rsid w:val="786540D8"/>
    <w:rsid w:val="78757AB0"/>
    <w:rsid w:val="787F5B67"/>
    <w:rsid w:val="78A35958"/>
    <w:rsid w:val="78BD19B6"/>
    <w:rsid w:val="78FE20AF"/>
    <w:rsid w:val="79235806"/>
    <w:rsid w:val="79AC04FF"/>
    <w:rsid w:val="79CE5156"/>
    <w:rsid w:val="79DC24D9"/>
    <w:rsid w:val="79F448ED"/>
    <w:rsid w:val="79FA09FC"/>
    <w:rsid w:val="7A07086B"/>
    <w:rsid w:val="7A1C0416"/>
    <w:rsid w:val="7A2D1AA1"/>
    <w:rsid w:val="7A3C24CD"/>
    <w:rsid w:val="7A3D01F8"/>
    <w:rsid w:val="7A436AEC"/>
    <w:rsid w:val="7A501C5F"/>
    <w:rsid w:val="7A727CE4"/>
    <w:rsid w:val="7A7901C1"/>
    <w:rsid w:val="7AC86134"/>
    <w:rsid w:val="7AC86BEC"/>
    <w:rsid w:val="7ACC2584"/>
    <w:rsid w:val="7B0D3652"/>
    <w:rsid w:val="7B263BC7"/>
    <w:rsid w:val="7B312398"/>
    <w:rsid w:val="7B686EC0"/>
    <w:rsid w:val="7B857EF7"/>
    <w:rsid w:val="7B906EDD"/>
    <w:rsid w:val="7B9A1258"/>
    <w:rsid w:val="7BA94D27"/>
    <w:rsid w:val="7BB42843"/>
    <w:rsid w:val="7BCE2A72"/>
    <w:rsid w:val="7BE138A7"/>
    <w:rsid w:val="7BEA7F82"/>
    <w:rsid w:val="7BF04B0A"/>
    <w:rsid w:val="7BFA5AE1"/>
    <w:rsid w:val="7C0608EA"/>
    <w:rsid w:val="7C2E7670"/>
    <w:rsid w:val="7C441C1B"/>
    <w:rsid w:val="7C4833DF"/>
    <w:rsid w:val="7C5D6299"/>
    <w:rsid w:val="7C846C07"/>
    <w:rsid w:val="7C862F43"/>
    <w:rsid w:val="7C944471"/>
    <w:rsid w:val="7C9E6E55"/>
    <w:rsid w:val="7CF14016"/>
    <w:rsid w:val="7D09594D"/>
    <w:rsid w:val="7D1E4FD8"/>
    <w:rsid w:val="7D3875A8"/>
    <w:rsid w:val="7D487337"/>
    <w:rsid w:val="7D517981"/>
    <w:rsid w:val="7D7007E9"/>
    <w:rsid w:val="7D9945EB"/>
    <w:rsid w:val="7DA874D1"/>
    <w:rsid w:val="7DC82FA7"/>
    <w:rsid w:val="7DCE574F"/>
    <w:rsid w:val="7DD16B14"/>
    <w:rsid w:val="7E101679"/>
    <w:rsid w:val="7E1544A5"/>
    <w:rsid w:val="7E1C0E25"/>
    <w:rsid w:val="7E26269C"/>
    <w:rsid w:val="7E3E2BEA"/>
    <w:rsid w:val="7E487866"/>
    <w:rsid w:val="7E6613B1"/>
    <w:rsid w:val="7E881AAC"/>
    <w:rsid w:val="7E8923C9"/>
    <w:rsid w:val="7E9715E5"/>
    <w:rsid w:val="7EA8216A"/>
    <w:rsid w:val="7EE12253"/>
    <w:rsid w:val="7EE61E10"/>
    <w:rsid w:val="7F1A7024"/>
    <w:rsid w:val="7F2E45D5"/>
    <w:rsid w:val="7F392D4B"/>
    <w:rsid w:val="7F595450"/>
    <w:rsid w:val="7F613F86"/>
    <w:rsid w:val="7F7D3985"/>
    <w:rsid w:val="7FBC10CA"/>
    <w:rsid w:val="7FE03FC2"/>
    <w:rsid w:val="7FE13BEF"/>
    <w:rsid w:val="7FEC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link w:val="15"/>
    <w:semiHidden/>
    <w:qFormat/>
    <w:uiPriority w:val="0"/>
    <w:rPr>
      <w:rFonts w:ascii="Tahoma" w:hAnsi="Tahoma" w:eastAsia="Times New Roman"/>
      <w:b/>
      <w:kern w:val="0"/>
      <w:sz w:val="24"/>
      <w:szCs w:val="20"/>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6">
    <w:name w:val="Body Text"/>
    <w:basedOn w:val="1"/>
    <w:next w:val="7"/>
    <w:qFormat/>
    <w:uiPriority w:val="0"/>
    <w:pPr>
      <w:spacing w:after="12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lock Text"/>
    <w:basedOn w:val="1"/>
    <w:qFormat/>
    <w:uiPriority w:val="0"/>
    <w:pPr>
      <w:widowControl w:val="0"/>
      <w:ind w:left="1440" w:leftChars="700" w:right="700" w:rightChars="700"/>
      <w:jc w:val="both"/>
    </w:pPr>
    <w:rPr>
      <w:rFonts w:ascii="Times New Roman" w:hAnsi="Times New Roman" w:eastAsia="仿宋_GB2312" w:cs="Times New Roman"/>
      <w:kern w:val="2"/>
      <w:sz w:val="32"/>
      <w:szCs w:val="2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tabs>
        <w:tab w:val="left" w:pos="2488"/>
        <w:tab w:val="left" w:pos="4976"/>
      </w:tabs>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1 Char Char Char Char Char Char"/>
    <w:basedOn w:val="1"/>
    <w:link w:val="14"/>
    <w:qFormat/>
    <w:uiPriority w:val="0"/>
    <w:pPr>
      <w:widowControl/>
      <w:spacing w:after="160" w:line="240" w:lineRule="exact"/>
      <w:jc w:val="left"/>
    </w:pPr>
    <w:rPr>
      <w:rFonts w:ascii="Tahoma" w:hAnsi="Tahoma" w:eastAsia="Times New Roman"/>
      <w:b/>
      <w:kern w:val="0"/>
      <w:sz w:val="24"/>
      <w:szCs w:val="20"/>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Normal Indent"/>
    <w:basedOn w:val="1"/>
    <w:qFormat/>
    <w:uiPriority w:val="0"/>
    <w:pPr>
      <w:spacing w:line="300" w:lineRule="auto"/>
    </w:pPr>
    <w:rPr>
      <w:rFonts w:ascii="Times New Roman" w:hAnsi="Times New Roman" w:eastAsia="仿宋_GB2312" w:cs="Times New Roman"/>
      <w:sz w:val="24"/>
      <w:szCs w:val="24"/>
    </w:rPr>
  </w:style>
  <w:style w:type="character" w:customStyle="1" w:styleId="19">
    <w:name w:val="font21"/>
    <w:basedOn w:val="14"/>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1795</Words>
  <Characters>1899</Characters>
  <Lines>0</Lines>
  <Paragraphs>0</Paragraphs>
  <TotalTime>17</TotalTime>
  <ScaleCrop>false</ScaleCrop>
  <LinksUpToDate>false</LinksUpToDate>
  <CharactersWithSpaces>2132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2021-03-29T10:24:00Z</dcterms:created>
  <dc:creator>lenovo</dc:creator>
  <cp:lastModifiedBy>怡松</cp:lastModifiedBy>
  <cp:lastPrinted>2024-07-01T08:44:00Z</cp:lastPrinted>
  <dcterms:modified xsi:type="dcterms:W3CDTF">2024-07-01T11:06:39Z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8D1DD824A1174E359F4B67F7496BCC20_13</vt:lpwstr>
  </property>
</Properties>
</file>