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224" w:lineRule="auto"/>
        <w:rPr>
          <w:rFonts w:hint="eastAsia" w:ascii="Times New Roman" w:hAnsi="Times New Roman" w:eastAsia="黑体" w:cs="黑体"/>
          <w:b w:val="0"/>
          <w:bCs w:val="0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pacing w:val="11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spacing w:val="11"/>
          <w:sz w:val="32"/>
          <w:szCs w:val="32"/>
          <w:lang w:val="en-US" w:eastAsia="zh-CN"/>
        </w:rPr>
        <w:t>2</w:t>
      </w:r>
    </w:p>
    <w:p>
      <w:pPr>
        <w:spacing w:before="212" w:line="219" w:lineRule="auto"/>
        <w:ind w:left="2451"/>
        <w:rPr>
          <w:rFonts w:hint="eastAsia" w:ascii="Times New Roman" w:hAnsi="Times New Roman" w:eastAsia="方正小标宋简体" w:cs="方正小标宋简体"/>
          <w:b w:val="0"/>
          <w:bCs w:val="0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pacing w:val="11"/>
          <w:sz w:val="44"/>
          <w:szCs w:val="44"/>
        </w:rPr>
        <w:t>国内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11"/>
          <w:sz w:val="44"/>
          <w:szCs w:val="44"/>
          <w:lang w:eastAsia="zh-CN"/>
        </w:rPr>
        <w:t>重点医科类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11"/>
          <w:sz w:val="44"/>
          <w:szCs w:val="44"/>
        </w:rPr>
        <w:t>院校名单</w:t>
      </w:r>
    </w:p>
    <w:p>
      <w:pPr>
        <w:spacing w:line="162" w:lineRule="exact"/>
        <w:rPr>
          <w:rFonts w:ascii="Times New Roman" w:hAnsi="Times New Roman"/>
          <w:spacing w:val="11"/>
        </w:rPr>
      </w:pPr>
    </w:p>
    <w:tbl>
      <w:tblPr>
        <w:tblStyle w:val="5"/>
        <w:tblW w:w="96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0"/>
        <w:gridCol w:w="51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黑体" w:cs="黑体"/>
                <w:b w:val="0"/>
                <w:bCs w:val="0"/>
                <w:spacing w:val="1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pacing w:val="11"/>
                <w:sz w:val="30"/>
                <w:szCs w:val="30"/>
              </w:rPr>
              <w:t>学校名称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黑体" w:cs="黑体"/>
                <w:b w:val="0"/>
                <w:bCs w:val="0"/>
                <w:spacing w:val="1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pacing w:val="11"/>
                <w:sz w:val="30"/>
                <w:szCs w:val="30"/>
              </w:rPr>
              <w:t>学校名称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上海交通大学医学院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苏州大学医学部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北京协和医学院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北京中医药大学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复旦大学上海医学院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沈阳药科大学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北京大学医学部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南京中医药大学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首都医科大学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广州中医药大学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浙江大学医学院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解放军医学院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四川大学华西医学中心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郑州大学医学院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中南大学湘雅医学院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同济大学医学院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华中科技大学同济医学院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安徽医科大学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中山大学中山医学院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河北医科大学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中国人民解放军空军军医大学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广州医科大学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中国人民解放军海军军医大学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青岛大学医学部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中国人民解放军陆军军医大学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温州医科大学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南京医科大学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山西医科大学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南方医科大学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新疆医科大学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中国药科大学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大连医科大学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山东大学齐鲁医学院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南昌大学江西医学院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哈尔滨医科大学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清华大学医学院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中国医科大学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南京大学医学院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西安交通大学医学部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昆明医科大学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重庆医科大学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广西医科大学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吉林大学白求恩医学部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兰州大学医学院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武汉大学医学部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福建医科大学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天津医科大学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东南大学医学院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5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上海中医药大学</w:t>
            </w:r>
          </w:p>
        </w:tc>
        <w:tc>
          <w:tcPr>
            <w:tcW w:w="51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11"/>
                <w:sz w:val="28"/>
                <w:szCs w:val="28"/>
              </w:rPr>
              <w:t>厦门大学医学院</w:t>
            </w:r>
          </w:p>
        </w:tc>
      </w:tr>
    </w:tbl>
    <w:p>
      <w:pPr>
        <w:spacing w:before="33" w:line="252" w:lineRule="auto"/>
        <w:ind w:left="338" w:leftChars="161" w:right="274" w:firstLine="570" w:firstLineChars="189"/>
        <w:rPr>
          <w:rFonts w:hint="eastAsia" w:ascii="Times New Roman" w:hAnsi="Times New Roman" w:eastAsia="仿宋_GB2312" w:cs="仿宋_GB2312"/>
          <w:color w:val="auto"/>
          <w:spacing w:val="11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auto"/>
          <w:spacing w:val="11"/>
          <w:sz w:val="28"/>
          <w:szCs w:val="28"/>
        </w:rPr>
        <w:t>注：招聘岗位为中医、中西医结合、中药类专业的，福建中医药大学可参照国内50所医科类高等院校报考。</w:t>
      </w:r>
    </w:p>
    <w:sectPr>
      <w:footerReference r:id="rId5" w:type="default"/>
      <w:pgSz w:w="11910" w:h="16840"/>
      <w:pgMar w:top="987" w:right="1195" w:bottom="400" w:left="100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JlOTM4MGFhYWQwMTQxYzFmYTY4Y2NhNWU1ZDk3NTgifQ=="/>
  </w:docVars>
  <w:rsids>
    <w:rsidRoot w:val="00000000"/>
    <w:rsid w:val="04E95F7A"/>
    <w:rsid w:val="127C4CE7"/>
    <w:rsid w:val="6A786B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443</Words>
  <Characters>444</Characters>
  <TotalTime>4</TotalTime>
  <ScaleCrop>false</ScaleCrop>
  <LinksUpToDate>false</LinksUpToDate>
  <CharactersWithSpaces>445</CharactersWithSpaces>
  <Application>WPS Office_11.8.2.10154_F1E327BC-269C-435d-A152-05C5408002CA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2024-06-13T11:38:00Z</dcterms:created>
  <dc:creator>Administrator</dc:creator>
  <cp:lastModifiedBy>Administrator</cp:lastModifiedBy>
  <cp:lastPrinted>2024-06-18T02:00:11Z</cp:lastPrinted>
  <dcterms:modified xsi:type="dcterms:W3CDTF">2024-06-18T02:01:12Z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2024-06-13T11:38:36Z</vt:filetime>
  </property>
  <property fmtid="{D5CDD505-2E9C-101B-9397-08002B2CF9AE}" pid="4" name="UsrData">
    <vt:lpwstr>666a69b8574672001f0ebbc3wl</vt:lpwstr>
  </property>
  <property fmtid="{D5CDD505-2E9C-101B-9397-08002B2CF9AE}" pid="5" name="KSOProductBuildVer">
    <vt:lpwstr>2052-11.8.2.10154</vt:lpwstr>
  </property>
  <property fmtid="{D5CDD505-2E9C-101B-9397-08002B2CF9AE}" pid="6" name="ICV">
    <vt:lpwstr>300257F3241041CF973B9F561A5EE690_12</vt:lpwstr>
  </property>
</Properties>
</file>