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85" w:tblpY="2898"/>
        <w:tblW w:w="1036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442"/>
        <w:gridCol w:w="1616"/>
        <w:gridCol w:w="1710"/>
        <w:gridCol w:w="936"/>
        <w:gridCol w:w="187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期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就读院校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就读专业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最高学历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入学年份</w:t>
            </w:r>
          </w:p>
        </w:tc>
        <w:tc>
          <w:tcPr>
            <w:tcW w:w="26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（备注：后续将通过短信或电话形式通知面试，请认真填写）</w:t>
            </w: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45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45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可实践时长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暑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假放假时间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奖惩情况</w:t>
            </w:r>
          </w:p>
        </w:tc>
        <w:tc>
          <w:tcPr>
            <w:tcW w:w="8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能参与线上、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线下面试时间</w:t>
            </w:r>
          </w:p>
        </w:tc>
        <w:tc>
          <w:tcPr>
            <w:tcW w:w="85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（备注：后续将通过短信或电话形式通知面试，请认真填写）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E8E8E8"/>
              </w:rPr>
              <w:t>实习/实践经历</w:t>
            </w:r>
          </w:p>
        </w:tc>
        <w:tc>
          <w:tcPr>
            <w:tcW w:w="8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cs="宋体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shd w:val="clear" w:color="auto" w:fill="E8E8E8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E8E8E8"/>
              </w:rPr>
              <w:t>自我评价</w:t>
            </w:r>
          </w:p>
        </w:tc>
        <w:tc>
          <w:tcPr>
            <w:tcW w:w="8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cs="宋体"/>
                <w:color w:val="000000"/>
                <w:spacing w:val="-1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昌江县202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假大学生“返家乡”社会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实践活动报名表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YWE2NWM2NjkyMzUxOGRkNDNkNjJlMmYxYjJlZDkifQ=="/>
  </w:docVars>
  <w:rsids>
    <w:rsidRoot w:val="00000000"/>
    <w:rsid w:val="12624F92"/>
    <w:rsid w:val="31590A27"/>
    <w:rsid w:val="3B0839CB"/>
    <w:rsid w:val="45E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Paragraphs>62</Paragraphs>
  <TotalTime>0</TotalTime>
  <ScaleCrop>false</ScaleCrop>
  <LinksUpToDate>false</LinksUpToDate>
  <CharactersWithSpaces>173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2023-06-22T14:58:00Z</dcterms:created>
  <dc:creator>lenovo</dc:creator>
  <cp:lastModifiedBy>呵呵哒</cp:lastModifiedBy>
  <dcterms:modified xsi:type="dcterms:W3CDTF">2024-06-11T01:54:33Z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66133AA1B9AA4262A3203B60C91BC734_13</vt:lpwstr>
  </property>
</Properties>
</file>