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象山县</w:t>
      </w:r>
      <w:r>
        <w:rPr>
          <w:rFonts w:hint="eastAsia"/>
          <w:b/>
          <w:sz w:val="32"/>
          <w:szCs w:val="32"/>
          <w:lang w:val="en-US" w:eastAsia="zh-CN"/>
        </w:rPr>
        <w:t>机关单位</w:t>
      </w:r>
      <w:r>
        <w:rPr>
          <w:rFonts w:hint="eastAsia"/>
          <w:b/>
          <w:sz w:val="32"/>
          <w:szCs w:val="32"/>
        </w:rPr>
        <w:t>公开招聘编制外人员计划表</w:t>
      </w:r>
    </w:p>
    <w:tbl>
      <w:tblPr>
        <w:tblStyle w:val="6"/>
        <w:tblW w:w="10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100"/>
        <w:gridCol w:w="750"/>
        <w:gridCol w:w="2820"/>
        <w:gridCol w:w="250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象山县住房和和城乡建设局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工程协管员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能熟练操作计算机办公软件。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协助管理工程等相关工作。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象山县文化和广电旅游体育局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4.具有C1及以上驾驶证，具有2年及以上实际驾驶经验，2年内无重大交通事故；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eastAsia="zh-CN"/>
              </w:rPr>
              <w:t>身体健康，责任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心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eastAsia="zh-CN"/>
              </w:rPr>
              <w:t>强，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能执行工作日8小时外、双休日、节假日等执勤出车任务。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日常车辆驾驶、车辆的清洁和保养，以及领导交办的其他工作等。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象山县文化和广电旅游体育局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县体育中心文书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2.年龄在35周岁及以下（1988年6月28日以后出生）；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能熟练操作计算机办公软件。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负责文书、档案管理工作，协助做好办公室日常事务处理，以及领导交办的其他工作等。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象山县文化和广电旅游体育局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县文化馆音乐岗位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2.年龄在35周岁及以下（1988年6月28日以后出生）；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3.具有本科及以上学历；4.音乐表演、音乐学、作曲与作曲技术理论专业。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配合表演艺术部负责音乐类文艺作品创编、文艺团队辅导、基层文艺服务等业务工作，以及领导交办的其他工作等。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象山县应急管理局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执法辅助人员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2.年龄在35周岁及以下（1988年6月28日以后出生）；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4.身体健康、责任心强，能适应高强度工作；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辅助执法等。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象山县综合行政执法局（爵溪中队）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4.56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象山县综合行政执法局（定塘中队）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4.56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城市管理、外出执勤、协助执法等。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象山县综合行政执法局（墙头中队）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4.62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城市管理、外出执勤、协助执法等。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象山县综合行政执法局（新桥中队）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象山县综合行政执法局（东陈中队）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4.56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象山县综合行政执法局（晓塘中队）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4.56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城市管理、外出执勤、协助执法等。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象山县综合行政执法局（茅洋中队）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,退役士兵年龄可放宽至45周岁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4.男性。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4.56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象山县综合行政执法局（茅洋中队）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,退役士兵年龄可放宽至45周岁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4.女性。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4.56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象山县综合行政执法局（高塘中队）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宁波市生态环境局象山分局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环境监测人员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4.环境科学与工程类、环境保护类、生物与化工大类专业；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象山县社会保险管理中心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4.经济贸易类专业。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协助做好科室业务工作和领导交办的其它工作等。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象山县房屋征收中心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征收工作辅助人员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周岁及以下（1993年6月28日后出生）；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4.具有1年及以上房屋征迁相关工作经历。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协助做好一线征迁工作和相关政策宣传解释工作。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象山县清洁能源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发展服务中心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2.年龄在35周岁及以下（1988年6月28日以后出生）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4.中国语言文学类专业；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5.能熟练使用各种办公软件，具有一定的文字写作功底。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综合宣传科相关工作，主要负责文书、档案整理工作，协助完成其他工作。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县西周镇人民政府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便民中心工作人员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2.年龄在35周岁及以下（1988年6月28日以后出生）；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1.年收入为4.36万元；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西周便民中心窗口相关工作。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象山县定塘镇人民政府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2.年龄在40周岁及以下（1983年6月28日以后出生）；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3具有大专以上学历；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日常车辆驾驶、车辆的清洁和保养、领导交办的其他工作等。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象山县新桥镇人民政府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周岁及以下（1983年6月28日以后出生）；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4.具有会计专业初级及以上专业资格证书。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4.2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象山县新桥镇人民政府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劳动保障协理员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周岁及以下（1988年6月28日以后出生）；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4.2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协助办理社会保障等事务。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象山县新桥镇人民政府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党建综合办工作人员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周岁及以下（1988年6月28日以后出生）；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4.2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协助党建综合办办公室相关工作。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象山卫家白蚁防治服务有限公司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后勤保障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4.财务管理、会计学、财务会计类专业；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5.工作地点：石浦。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后勤保障相关工作。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54F614FA"/>
    <w:rsid w:val="01804959"/>
    <w:rsid w:val="02FE17C7"/>
    <w:rsid w:val="03863EB3"/>
    <w:rsid w:val="043C1122"/>
    <w:rsid w:val="08690B61"/>
    <w:rsid w:val="08777B0E"/>
    <w:rsid w:val="09310F40"/>
    <w:rsid w:val="09CC487A"/>
    <w:rsid w:val="0C4D0B6E"/>
    <w:rsid w:val="0FE70B83"/>
    <w:rsid w:val="0FF9631D"/>
    <w:rsid w:val="12932359"/>
    <w:rsid w:val="133D4645"/>
    <w:rsid w:val="141D1AEB"/>
    <w:rsid w:val="18DF1286"/>
    <w:rsid w:val="19022EAC"/>
    <w:rsid w:val="19E44A75"/>
    <w:rsid w:val="1BB83309"/>
    <w:rsid w:val="1D694037"/>
    <w:rsid w:val="1E5C3C17"/>
    <w:rsid w:val="1F8B0965"/>
    <w:rsid w:val="200F3EA9"/>
    <w:rsid w:val="20482EE9"/>
    <w:rsid w:val="220C3943"/>
    <w:rsid w:val="220D6CD0"/>
    <w:rsid w:val="228F3AAA"/>
    <w:rsid w:val="23180578"/>
    <w:rsid w:val="24B219DF"/>
    <w:rsid w:val="25820EC1"/>
    <w:rsid w:val="28F71C2C"/>
    <w:rsid w:val="2B0F7F84"/>
    <w:rsid w:val="2B831DBA"/>
    <w:rsid w:val="2C8D044A"/>
    <w:rsid w:val="2C987A79"/>
    <w:rsid w:val="2CD84A07"/>
    <w:rsid w:val="2DA03999"/>
    <w:rsid w:val="31F7010E"/>
    <w:rsid w:val="3378646F"/>
    <w:rsid w:val="338A67EB"/>
    <w:rsid w:val="33CE777B"/>
    <w:rsid w:val="33F560E4"/>
    <w:rsid w:val="352F76CF"/>
    <w:rsid w:val="36FD5C1C"/>
    <w:rsid w:val="37CF5239"/>
    <w:rsid w:val="38361D94"/>
    <w:rsid w:val="3A2D43ED"/>
    <w:rsid w:val="3A4D6EBA"/>
    <w:rsid w:val="3C886514"/>
    <w:rsid w:val="3CF01FCD"/>
    <w:rsid w:val="3DF84ABF"/>
    <w:rsid w:val="441E006F"/>
    <w:rsid w:val="4600178A"/>
    <w:rsid w:val="465F42AB"/>
    <w:rsid w:val="46B70B31"/>
    <w:rsid w:val="477860C0"/>
    <w:rsid w:val="47C95B8B"/>
    <w:rsid w:val="4AA63414"/>
    <w:rsid w:val="4B6A5FCA"/>
    <w:rsid w:val="4D9E0C71"/>
    <w:rsid w:val="504A0974"/>
    <w:rsid w:val="54F614FA"/>
    <w:rsid w:val="57B13392"/>
    <w:rsid w:val="58590321"/>
    <w:rsid w:val="594335BD"/>
    <w:rsid w:val="5DE53FD6"/>
    <w:rsid w:val="5E6E0643"/>
    <w:rsid w:val="5F5165CB"/>
    <w:rsid w:val="5F597931"/>
    <w:rsid w:val="64373F52"/>
    <w:rsid w:val="657F5898"/>
    <w:rsid w:val="65BB06F0"/>
    <w:rsid w:val="67B43BAE"/>
    <w:rsid w:val="688170EE"/>
    <w:rsid w:val="6A597F1F"/>
    <w:rsid w:val="6ABC0113"/>
    <w:rsid w:val="6DB87402"/>
    <w:rsid w:val="6E72787D"/>
    <w:rsid w:val="6F6C64BE"/>
    <w:rsid w:val="731915DC"/>
    <w:rsid w:val="73205CED"/>
    <w:rsid w:val="73697743"/>
    <w:rsid w:val="73DB09F5"/>
    <w:rsid w:val="75BC16AD"/>
    <w:rsid w:val="76473FD1"/>
    <w:rsid w:val="7AEA19F2"/>
    <w:rsid w:val="7C0007B1"/>
    <w:rsid w:val="7CAB66F8"/>
    <w:rsid w:val="7E7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  <w:rPr>
      <w:rFonts w:eastAsia="仿宋_GB2312" w:cs="Times New Roman"/>
      <w:sz w:val="32"/>
    </w:rPr>
  </w:style>
  <w:style w:type="paragraph" w:styleId="4">
    <w:name w:val="Block Text"/>
    <w:basedOn w:val="1"/>
    <w:qFormat/>
    <w:uiPriority w:val="0"/>
    <w:pPr>
      <w:ind w:left="1440" w:leftChars="700" w:right="700" w:rightChars="7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184</Characters>
  <Lines>0</Lines>
  <Paragraphs>0</Paragraphs>
  <TotalTime>13</TotalTime>
  <ScaleCrop>false</ScaleCrop>
  <LinksUpToDate>false</LinksUpToDate>
  <CharactersWithSpaces>254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2022-11-17T01:41:00Z</dcterms:created>
  <dc:creator>WPS_1665296470</dc:creator>
  <cp:lastModifiedBy>善逝</cp:lastModifiedBy>
  <dcterms:modified xsi:type="dcterms:W3CDTF">2024-06-28T01:22:46Z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51A92B9722D44BD593FEC27C2B6F87AC</vt:lpwstr>
  </property>
</Properties>
</file>