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right="0" w:rightChars="0" w:firstLine="0" w:firstLineChars="0"/>
        <w:jc w:val="both"/>
        <w:rPr>
          <w:rFonts w:hint="eastAsia" w:ascii="黑体" w:hAnsi="黑体" w:eastAsia="黑体" w:cs="黑体"/>
          <w:spacing w:val="1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11"/>
          <w:sz w:val="32"/>
          <w:szCs w:val="32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11"/>
          <w:sz w:val="44"/>
          <w:szCs w:val="44"/>
          <w:lang w:val="en-US" w:eastAsia="zh-CN"/>
        </w:rPr>
        <w:t>2024年松溪县医疗卫生单位紧缺急需岗位招聘简章</w:t>
      </w:r>
    </w:p>
    <w:tbl>
      <w:tblPr>
        <w:tblStyle w:val="4"/>
        <w:tblW w:w="149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1316"/>
        <w:gridCol w:w="1191"/>
        <w:gridCol w:w="1701"/>
        <w:gridCol w:w="3402"/>
        <w:gridCol w:w="53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学历、学位要求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松溪县医院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临床医学、内科学、外科学、眼科学、耳鼻咽喉科学</w:t>
            </w:r>
          </w:p>
        </w:tc>
        <w:tc>
          <w:tcPr>
            <w:tcW w:w="53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1.应聘人员需满足以下条件之一：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①具有博士学位或正高职称，年龄在50周岁以下（以报名申请时间为准，下同）；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②具有高级职称，或硕士学位、中级职称，年龄在45周岁及以下；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③具有硕士学位，或学士学位、中级职称，年龄在40周岁及以下；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④具有学士及以上学位的2024年度应届毕业生，年龄在30周岁及以下。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2.最低服务年限5年（不含在松溪县外住院医师规范化培训时间，下同）；符合人才引进政策人员最低服务8年。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影像科医师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医学影像学、放射医学、影像医学与核医学、放射影像学</w:t>
            </w:r>
          </w:p>
        </w:tc>
        <w:tc>
          <w:tcPr>
            <w:tcW w:w="53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口腔科/麻醉科医师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口腔医学、口腔临床医学、口腔医学硕士、麻醉学</w:t>
            </w:r>
          </w:p>
        </w:tc>
        <w:tc>
          <w:tcPr>
            <w:tcW w:w="53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松溪县中医院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中医学、中医内科学、中医骨伤科学、中西医结合、中西医临床医学、中医硕士</w:t>
            </w:r>
          </w:p>
        </w:tc>
        <w:tc>
          <w:tcPr>
            <w:tcW w:w="53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临床医学、内科学、外科学、药学、中西医结合外科学</w:t>
            </w:r>
          </w:p>
        </w:tc>
        <w:tc>
          <w:tcPr>
            <w:tcW w:w="53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松溪县妇幼保健院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临床医学、中西医结合临床、耳鼻咽喉科学、眼科学、麻醉学</w:t>
            </w:r>
          </w:p>
        </w:tc>
        <w:tc>
          <w:tcPr>
            <w:tcW w:w="53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松溪县松源社区卫生服务中心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FFFF" w:themeColor="background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 健康管理师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健康管理、健康服务与管理、健康大数据管理与服务</w:t>
            </w: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1.应聘人员需满足以下条件之一：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①具有博士学位或高级职称，年龄在50周岁以下（以报名申请时间为准，下同）；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②具有硕士学位，或学士学位、中级职称，年龄在45周岁及以下；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③具有学士学位，或中级职称，年龄在40周岁及以下；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④具有大专学历、年龄在35周岁及以下。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2.最低服务年限5年（不含在松溪县外住院医师规范化培训时间）。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1928" w:bottom="1531" w:left="1417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lOTM4MGFhYWQwMTQxYzFmYTY4Y2NhNWU1ZDk3NTgifQ=="/>
  </w:docVars>
  <w:rsids>
    <w:rsidRoot w:val="7B0B0630"/>
    <w:rsid w:val="5D45544D"/>
    <w:rsid w:val="7B0B0630"/>
    <w:rsid w:val="7F03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after="120" w:line="480" w:lineRule="auto"/>
      <w:ind w:left="200" w:leftChars="200"/>
    </w:pPr>
  </w:style>
  <w:style w:type="paragraph" w:styleId="3">
    <w:name w:val="endnote text"/>
    <w:basedOn w:val="1"/>
    <w:qFormat/>
    <w:uiPriority w:val="0"/>
    <w:pPr>
      <w:snapToGrid w:val="0"/>
      <w:jc w:val="left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5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2024-06-19T02:05:00Z</dcterms:created>
  <dc:creator>良木木</dc:creator>
  <cp:lastModifiedBy>Administrator</cp:lastModifiedBy>
  <dcterms:modified xsi:type="dcterms:W3CDTF">2024-06-19T08:15:37Z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7A2CE02821CF49BEB3D885D507312E8B_11</vt:lpwstr>
  </property>
</Properties>
</file>