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方正小标宋简体"/>
          <w:kern w:val="0"/>
          <w:sz w:val="44"/>
          <w:szCs w:val="44"/>
        </w:rPr>
        <w:t>体能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测评</w:t>
      </w:r>
      <w:r>
        <w:rPr>
          <w:rFonts w:eastAsia="方正小标宋简体"/>
          <w:kern w:val="0"/>
          <w:sz w:val="44"/>
          <w:szCs w:val="44"/>
        </w:rPr>
        <w:t>项目及标准</w:t>
      </w:r>
      <w:r>
        <w:rPr>
          <w:rFonts w:hint="eastAsia" w:eastAsia="方正小标宋简体"/>
          <w:kern w:val="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留置看护人员体能测评采取达标制，其中10米×4往返跑项目测评次数为不超过2次，纵跳摸高的测评次数为不超过3次。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体能测评各项目标准如下：</w:t>
      </w:r>
    </w:p>
    <w:p>
      <w:pPr>
        <w:rPr>
          <w:rFonts w:hint="eastAsia"/>
          <w:color w:val="FF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0" w:lineRule="exact"/>
        <w:ind w:right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8"/>
          <w:kern w:val="0"/>
          <w:sz w:val="32"/>
          <w:szCs w:val="32"/>
          <w:lang w:val="en-US" w:eastAsia="zh-CN"/>
        </w:rPr>
        <w:t>男子组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FF0000"/>
          <w:spacing w:val="8"/>
          <w:kern w:val="0"/>
          <w:sz w:val="36"/>
          <w:szCs w:val="36"/>
          <w:lang w:val="en-US" w:eastAsia="zh-CN"/>
        </w:rPr>
      </w:pPr>
      <w:r>
        <w:rPr>
          <w:color w:val="FF0000"/>
        </w:rPr>
        <w:drawing>
          <wp:inline distT="0" distB="0" distL="114300" distR="114300">
            <wp:extent cx="4381500" cy="1574800"/>
            <wp:effectExtent l="0" t="0" r="0" b="635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color w:val="FF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0" w:lineRule="exact"/>
        <w:ind w:right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8"/>
          <w:kern w:val="0"/>
          <w:sz w:val="32"/>
          <w:szCs w:val="32"/>
          <w:lang w:val="en-US" w:eastAsia="zh-CN"/>
        </w:rPr>
        <w:t>女子组</w:t>
      </w:r>
    </w:p>
    <w:p>
      <w:pPr>
        <w:pStyle w:val="2"/>
        <w:jc w:val="center"/>
        <w:rPr>
          <w:rFonts w:hint="eastAsia"/>
          <w:color w:val="FF0000"/>
          <w:lang w:val="en-US" w:eastAsia="zh-CN"/>
        </w:rPr>
      </w:pPr>
      <w:r>
        <w:rPr>
          <w:color w:val="FF0000"/>
        </w:rPr>
        <w:drawing>
          <wp:inline distT="0" distB="0" distL="114300" distR="114300">
            <wp:extent cx="4394200" cy="1708150"/>
            <wp:effectExtent l="0" t="0" r="6350" b="635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D9C8"/>
    <w:rsid w:val="7F67B7FD"/>
    <w:rsid w:val="FFDFD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2024-06-25T23:57:00Z</dcterms:created>
  <dc:creator>事业科</dc:creator>
  <cp:lastModifiedBy>事业科</cp:lastModifiedBy>
  <dcterms:modified xsi:type="dcterms:W3CDTF">2024-06-27T09:53:43Z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601F0987A4DE130475787A66F5DC96AC</vt:lpwstr>
  </property>
</Properties>
</file>