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textAlignment w:val="baseline"/>
        <w:rPr>
          <w:rStyle w:val="5"/>
          <w:rFonts w:hint="default" w:ascii="黑体" w:hAnsi="黑体" w:eastAsia="黑体"/>
          <w:sz w:val="32"/>
          <w:szCs w:val="32"/>
          <w:lang w:val="en-US"/>
        </w:rPr>
      </w:pPr>
      <w:r>
        <w:rPr>
          <w:rStyle w:val="5"/>
          <w:rFonts w:ascii="黑体" w:hAnsi="黑体" w:eastAsia="黑体"/>
          <w:sz w:val="32"/>
          <w:szCs w:val="32"/>
        </w:rPr>
        <w:t>附件</w:t>
      </w:r>
      <w:r>
        <w:rPr>
          <w:rStyle w:val="5"/>
          <w:rFonts w:hint="eastAsia" w:ascii="黑体" w:hAnsi="黑体" w:eastAsia="黑体"/>
          <w:sz w:val="32"/>
          <w:szCs w:val="32"/>
          <w:lang w:val="en-US"/>
        </w:rPr>
        <w:t>2</w:t>
      </w:r>
    </w:p>
    <w:p>
      <w:pPr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银川市第二人民医院社区卫生服务机构</w:t>
      </w:r>
    </w:p>
    <w:p>
      <w:pPr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公开招聘工作人员资格复审表</w:t>
      </w:r>
    </w:p>
    <w:tbl>
      <w:tblPr>
        <w:tblStyle w:val="3"/>
        <w:tblW w:w="908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"/>
        <w:gridCol w:w="1413"/>
        <w:gridCol w:w="1222"/>
        <w:gridCol w:w="737"/>
        <w:gridCol w:w="693"/>
        <w:gridCol w:w="9"/>
        <w:gridCol w:w="432"/>
        <w:gridCol w:w="419"/>
        <w:gridCol w:w="574"/>
        <w:gridCol w:w="1410"/>
        <w:gridCol w:w="2111"/>
        <w:gridCol w:w="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  <w:jc w:val="center"/>
        </w:trPr>
        <w:tc>
          <w:tcPr>
            <w:tcW w:w="9045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招聘单位主管部门：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招聘岗位：</w:t>
            </w:r>
          </w:p>
        </w:tc>
        <w:tc>
          <w:tcPr>
            <w:tcW w:w="409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岗位代码：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性别：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所学专业：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学历：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毕业院校：</w:t>
            </w:r>
          </w:p>
        </w:tc>
        <w:tc>
          <w:tcPr>
            <w:tcW w:w="409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政治面貌：</w:t>
            </w:r>
          </w:p>
        </w:tc>
        <w:tc>
          <w:tcPr>
            <w:tcW w:w="409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是否全日制高等院校毕业：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highlight w:val="cya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highlight w:val="none"/>
              </w:rPr>
              <w:t>非全日制普通高校应届毕业生取得毕业证书时间：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06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固定电话：</w:t>
            </w:r>
          </w:p>
        </w:tc>
        <w:tc>
          <w:tcPr>
            <w:tcW w:w="495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应聘前所在单位：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760" w:hRule="exact"/>
          <w:jc w:val="center"/>
        </w:trPr>
        <w:tc>
          <w:tcPr>
            <w:tcW w:w="4074" w:type="dxa"/>
            <w:gridSpan w:val="5"/>
            <w:noWrap w:val="0"/>
            <w:vAlign w:val="center"/>
          </w:tcPr>
          <w:p>
            <w:pPr>
              <w:ind w:left="2002" w:hanging="2002" w:hangingChars="83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生源地：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省（区）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市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县（市、区）</w:t>
            </w:r>
          </w:p>
        </w:tc>
        <w:tc>
          <w:tcPr>
            <w:tcW w:w="4946" w:type="dxa"/>
            <w:gridSpan w:val="5"/>
            <w:noWrap w:val="0"/>
            <w:vAlign w:val="center"/>
          </w:tcPr>
          <w:p>
            <w:pPr>
              <w:ind w:left="2715" w:hanging="2715" w:hangingChars="112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现户口所在地：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省（区）</w:t>
            </w: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市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县（市、区）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9" w:hRule="exact"/>
          <w:jc w:val="center"/>
        </w:trPr>
        <w:tc>
          <w:tcPr>
            <w:tcW w:w="902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注：生源地为被高校录取前的户口所在地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3031" w:hRule="atLeast"/>
          <w:jc w:val="center"/>
        </w:trPr>
        <w:tc>
          <w:tcPr>
            <w:tcW w:w="9020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学习和工作经历：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2096" w:hRule="atLeast"/>
          <w:jc w:val="center"/>
        </w:trPr>
        <w:tc>
          <w:tcPr>
            <w:tcW w:w="9020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奖惩情况：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家庭成员情况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姓名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性别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出生年月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4"/>
                <w:sz w:val="24"/>
              </w:rPr>
            </w:pPr>
            <w:r>
              <w:rPr>
                <w:rFonts w:hint="eastAsia" w:ascii="宋体" w:hAnsi="宋体"/>
                <w:b/>
                <w:spacing w:val="-24"/>
                <w:sz w:val="24"/>
              </w:rPr>
              <w:t>政治面貌</w:t>
            </w: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配偶情况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父母情况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子女情况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3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《岗位计划一览表》中各岗位相应资格条件的有关证件（复印件复后）</w:t>
            </w: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此栏资格复审时，由工作人员填写，以实际提交材料原件为准，并提交复印件一份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1、身份证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2、学历证（大专、本科、研究生）    份</w:t>
            </w:r>
          </w:p>
          <w:p>
            <w:pPr>
              <w:spacing w:line="3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《教育部学历证书电子注册备案表》     份</w:t>
            </w:r>
          </w:p>
          <w:p>
            <w:pPr>
              <w:spacing w:line="340" w:lineRule="exact"/>
              <w:ind w:firstLine="482" w:firstLineChars="2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《教育部学籍在线验证报告》 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3、学位证（学士、硕士）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4、相关资格证书    份，名称：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其它材料：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无犯罪记录证明    份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个人征信报告  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spacing w:line="340" w:lineRule="exact"/>
              <w:ind w:firstLine="111" w:firstLineChars="46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报考人（签名）：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9084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审核结果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(打√)</w:t>
            </w: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ind w:firstLine="2125" w:firstLineChars="88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合格 </w:t>
            </w:r>
            <w:r>
              <w:rPr>
                <w:rFonts w:hint="eastAsia"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>不合格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9084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不合格原因：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exact"/>
          <w:jc w:val="center"/>
        </w:trPr>
        <w:tc>
          <w:tcPr>
            <w:tcW w:w="9084" w:type="dxa"/>
            <w:gridSpan w:val="12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审核人签名：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                              所在单位：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                              所在单位：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同级纪检监察部门：                  监督人签名：</w:t>
            </w:r>
          </w:p>
        </w:tc>
      </w:tr>
    </w:tbl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备注：此表一式二份，应聘者一份，招聘单位留存一份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EA272F"/>
    <w:multiLevelType w:val="singleLevel"/>
    <w:tmpl w:val="C6EA272F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MjU5MjFmMWY4YmI2NTgzZDc2ZjIxMTg2MjY4Y2UifQ=="/>
  </w:docVars>
  <w:rsids>
    <w:rsidRoot w:val="65CE3CCF"/>
    <w:rsid w:val="65C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2024-06-21T03:45:00Z</dcterms:created>
  <dc:creator>Mxl</dc:creator>
  <cp:lastModifiedBy>Mxl</cp:lastModifiedBy>
  <dcterms:modified xsi:type="dcterms:W3CDTF">2024-06-21T03:46:04Z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5EF5848F5F8545CFB4AEEC9EBAB1D35A_11</vt:lpwstr>
  </property>
</Properties>
</file>