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仿宋_GB2312" w:hAnsi="仿宋" w:eastAsia="仿宋_GB2312" w:cs="Times New Roman"/>
          <w:sz w:val="32"/>
          <w:szCs w:val="32"/>
        </w:rPr>
      </w:pPr>
      <w:r>
        <w:rPr>
          <w:rStyle w:val="11"/>
          <w:rFonts w:hint="eastAsia" w:ascii="仿宋_GB2312" w:hAnsi="仿宋" w:eastAsia="仿宋_GB2312" w:cs="黑体"/>
          <w:sz w:val="32"/>
          <w:szCs w:val="32"/>
        </w:rPr>
        <w:t>附件3</w:t>
      </w:r>
    </w:p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平度市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中医医院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（青岛市海慈医疗集团平度院区）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公开招聘高级人才和博士简章》，理解且认可其内容，确定本人符合应聘条件。我郑重承诺：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wZmNjMDM2ZWY1OGIwYWUyMTllYmMyNWIxZTE4Y2M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  <w:rsid w:val="34184A37"/>
    <w:rsid w:val="37595247"/>
    <w:rsid w:val="641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autoRedefine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2021-03-23T01:05:00Z</dcterms:created>
  <dc:creator>微软用户</dc:creator>
  <cp:lastModifiedBy>WPS_1658966887</cp:lastModifiedBy>
  <cp:lastPrinted>2024-02-08T06:54:00Z</cp:lastPrinted>
  <dcterms:modified xsi:type="dcterms:W3CDTF">2024-03-22T02:22:31Z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A41FA4B4A0B24B90A8402E7B88756514_12</vt:lpwstr>
  </property>
</Properties>
</file>