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昌江黎族自治县乡村振兴投资发展有限公司招聘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》，清楚并理解其内容。现郑重承诺如下：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本人所填写（提供）的个人基本信息、学历学位、专业技术职称、工作经历等报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名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信息均真实有效。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本人自觉遵守本次公开招聘的各项规定，诚实守信，严守纪律，认真履行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应聘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本人自行与所在单位进行沟通，确保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审查</w:t>
      </w:r>
      <w:r>
        <w:rPr>
          <w:rFonts w:hint="eastAsia" w:ascii="仿宋_GB2312" w:hAnsi="仿宋_GB2312" w:eastAsia="仿宋_GB2312" w:cs="仿宋_GB2312"/>
          <w:sz w:val="32"/>
          <w:szCs w:val="32"/>
        </w:rPr>
        <w:t>、聘用等工作顺利进行，如因此导致后续公开招聘手续受阻的，责任自负。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因不符合招聘条件在招聘过程中被取消资格，后果由本人承担。如有伪造、变造、冒用有关证件、材料骗取考试资格的，恶意报名干扰正常报名秩序的，一经发现，接受取消应聘资格，并按国家相关规定严肃处理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承诺人签名（手印）：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iYWZmMWFmNjY0ODMzNTRmZGEzYTM2N2RlYTg0MmIifQ=="/>
  </w:docVars>
  <w:rsids>
    <w:rsidRoot w:val="00000000"/>
    <w:rsid w:val="06962F21"/>
    <w:rsid w:val="230055A0"/>
    <w:rsid w:val="40CE3568"/>
    <w:rsid w:val="49621FB0"/>
    <w:rsid w:val="4A4A71BE"/>
    <w:rsid w:val="4D3F7849"/>
    <w:rsid w:val="5A8F3B12"/>
    <w:rsid w:val="694774C4"/>
    <w:rsid w:val="75AC2DCB"/>
    <w:rsid w:val="7E2A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306</Characters>
  <Lines>0</Lines>
  <Paragraphs>0</Paragraphs>
  <TotalTime>35</TotalTime>
  <ScaleCrop>false</ScaleCrop>
  <LinksUpToDate>false</LinksUpToDate>
  <CharactersWithSpaces>315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Administrator.PC-201805071716</dc:creator>
  <cp:lastModifiedBy>健</cp:lastModifiedBy>
  <dcterms:modified xsi:type="dcterms:W3CDTF">2024-03-21T02:26:29Z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C93CF7A34BF044229DD528CB3AEFADE3_13</vt:lpwstr>
  </property>
</Properties>
</file>