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  <w:t>淄博市能源集团有限责任公司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  <w:t>2024年度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招聘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  <w:t>计划表</w:t>
      </w:r>
    </w:p>
    <w:tbl>
      <w:tblPr>
        <w:tblStyle w:val="5"/>
        <w:tblW w:w="451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45"/>
        <w:gridCol w:w="1234"/>
        <w:gridCol w:w="1024"/>
        <w:gridCol w:w="1349"/>
        <w:gridCol w:w="3769"/>
        <w:gridCol w:w="584"/>
        <w:gridCol w:w="607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经济类、文史类、管理类、理工类、法学类相关专业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有相关工作经历的优先考虑。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能源应用、燃气工程、油气储运等相近相关专业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安全环保部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安全环保岗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安全工程、燃气工程、油气储运相关专业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淄博绿博燃气有限公司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能源与动力工程、新能源科学与工程、能源服务工程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1.工作地点：淄川、博山、周村等区县的城郊地区；能适应夜班和户外作业；不提供住宿；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2.入职后需在一线岗位工作一年以上；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3.宣传岗有相关工作经历的优先考虑。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能源与动力工程、新能源科学与工程、能源服务工程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能源互联网工程、智慧能源工程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测控技术与仪器等计量相关专业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广告学、新闻学、传播学、编辑出版学相关专业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工程造价、工程审计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应急管理、安全工程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山东中新晟通天然气利用有限公司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工商管理、行政管理等相关专业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1.工作地点：淄川区罗村镇；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2.能适应夜班和户外作业；不提供班车和住宿。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应急管理、安全工程等相关专业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生产运行部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运行工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淄博港华燃气有限公司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调度保障部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生产运行部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业务发展部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建筑环境与能源应用工程，建筑环境与设备工程，供热供燃气通风及空调工程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淄博国能燃气有限公司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安全技术员岗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建筑环境与设备工程、安全工程、安全技术与管理、油气储运、市政燃气工程技术等相关专业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1.工作地点在博山区，有相关工作经历的优先考虑。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      预算岗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工程造价、工程预决算等相关专业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1.工作地点在博山区；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2.工程预决算岗取得相应职业资格证书者优先录用。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审计员岗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淄博惠民燃气有限公司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人力资源处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人力资源管理、经济类等相关专业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1.工作地点在周村区北郊镇；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2.提供张店－周村班车。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安全技术处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燃气、安全工程类相关专业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淄博市能源集团天然气管网有限公司</w:t>
            </w:r>
          </w:p>
        </w:tc>
        <w:tc>
          <w:tcPr>
            <w:tcW w:w="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工程技术部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油气储运、燃气工程、工程管理相关专业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计算机类相关专业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highlight w:val="none"/>
          <w:lang w:val="en-US" w:eastAsia="zh-CN" w:bidi="ar-SA"/>
        </w:rPr>
      </w:pPr>
    </w:p>
    <w:p/>
    <w:sectPr>
      <w:footerReference r:id="rId3" w:type="default"/>
      <w:pgSz w:w="16838" w:h="11906" w:orient="landscape"/>
      <w:pgMar w:top="850" w:right="1440" w:bottom="1191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MDk4NTZjMzQ5NmI2MGI5ZTBiZTFmNzJjNDIyMWEifQ=="/>
  </w:docVars>
  <w:rsids>
    <w:rsidRoot w:val="6A6B5A38"/>
    <w:rsid w:val="003436A2"/>
    <w:rsid w:val="02AA77BA"/>
    <w:rsid w:val="04B66CC8"/>
    <w:rsid w:val="04CF5C58"/>
    <w:rsid w:val="06D06C8B"/>
    <w:rsid w:val="0A34368A"/>
    <w:rsid w:val="0A7A5286"/>
    <w:rsid w:val="0B562D26"/>
    <w:rsid w:val="1007035B"/>
    <w:rsid w:val="14B37949"/>
    <w:rsid w:val="15A2684E"/>
    <w:rsid w:val="1A8F6ABD"/>
    <w:rsid w:val="1AB601E2"/>
    <w:rsid w:val="1E131110"/>
    <w:rsid w:val="2006158C"/>
    <w:rsid w:val="229321A8"/>
    <w:rsid w:val="22F8680A"/>
    <w:rsid w:val="2635404A"/>
    <w:rsid w:val="279127B5"/>
    <w:rsid w:val="28F01A25"/>
    <w:rsid w:val="29864D7F"/>
    <w:rsid w:val="2A875C94"/>
    <w:rsid w:val="30E01DD8"/>
    <w:rsid w:val="331E6F23"/>
    <w:rsid w:val="367F45F6"/>
    <w:rsid w:val="36A2199E"/>
    <w:rsid w:val="3A6E5F27"/>
    <w:rsid w:val="3E976A69"/>
    <w:rsid w:val="3F444EA8"/>
    <w:rsid w:val="519144CB"/>
    <w:rsid w:val="535A0F73"/>
    <w:rsid w:val="544F5884"/>
    <w:rsid w:val="57AC7C2F"/>
    <w:rsid w:val="59BD3439"/>
    <w:rsid w:val="5C7071E8"/>
    <w:rsid w:val="5E593918"/>
    <w:rsid w:val="5F9B4E63"/>
    <w:rsid w:val="61ED04F3"/>
    <w:rsid w:val="626538F4"/>
    <w:rsid w:val="650C425F"/>
    <w:rsid w:val="665F6358"/>
    <w:rsid w:val="666C1B45"/>
    <w:rsid w:val="66CF36C0"/>
    <w:rsid w:val="6A276C32"/>
    <w:rsid w:val="6A6B5A38"/>
    <w:rsid w:val="6B822971"/>
    <w:rsid w:val="6DE94B7B"/>
    <w:rsid w:val="6DED0B42"/>
    <w:rsid w:val="703A6674"/>
    <w:rsid w:val="71B9790B"/>
    <w:rsid w:val="723E29EA"/>
    <w:rsid w:val="72E6426F"/>
    <w:rsid w:val="73930AA5"/>
    <w:rsid w:val="77C94AC7"/>
    <w:rsid w:val="79BA0B35"/>
    <w:rsid w:val="7A4F11CF"/>
    <w:rsid w:val="7E7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2024-06-06T09:01:00Z</dcterms:created>
  <dc:creator>WPS_1177064276</dc:creator>
  <cp:lastModifiedBy>WPS_1177064276</cp:lastModifiedBy>
  <dcterms:modified xsi:type="dcterms:W3CDTF">2024-06-06T09:03:35Z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3C1402C62CBA48D7A4AC0ED65F828E5F_11</vt:lpwstr>
  </property>
</Properties>
</file>