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附件</w:t>
      </w:r>
      <w:r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鹰潭市2024年度公开招聘事业单位工作人员和卫生专业技术人员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一、必须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根据统一安排</w:t>
      </w:r>
      <w:r>
        <w:rPr>
          <w:rFonts w:hint="eastAsia" w:ascii="仿宋_GB2312" w:hAnsi="仿宋_GB2312" w:cs="仿宋_GB2312"/>
          <w:sz w:val="28"/>
          <w:szCs w:val="28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二、严禁弄虚作假、冒名顶替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cs="仿宋_GB2312"/>
          <w:sz w:val="28"/>
          <w:szCs w:val="28"/>
        </w:rPr>
        <w:t>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十、关于复检的有关规定。对边缘性心脏杂音、病理性心电图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、病理性杂音、频发早搏（心电图证实）等项目达不到体检合格标准的，当场复检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cs="仿宋_GB2312"/>
          <w:sz w:val="28"/>
          <w:szCs w:val="28"/>
        </w:rPr>
        <w:t>对心率、视力、听力、血压等项目达不到体检合格标准的，当日复检；考生对非当日、非当场复检的体检项目结果有疑问时，可以在接到体检结论通知之日起7日内，向体检实施机关提交复检申请，体检实施机关应尽快安排考生复检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cs="仿宋_GB2312"/>
          <w:sz w:val="28"/>
          <w:szCs w:val="28"/>
        </w:rPr>
        <w:t>复检只能进行1次，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复检人员</w:t>
      </w:r>
      <w:r>
        <w:rPr>
          <w:rFonts w:hint="eastAsia" w:ascii="仿宋_GB2312" w:hAnsi="仿宋_GB2312" w:cs="仿宋_GB2312"/>
          <w:sz w:val="28"/>
          <w:szCs w:val="28"/>
        </w:rPr>
        <w:t>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center"/>
        <w:textAlignment w:val="auto"/>
        <w:rPr>
          <w:rFonts w:hint="eastAsia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        考生签名：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center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仿宋_GB2312" w:hAnsi="仿宋_GB2312" w:cs="仿宋_GB2312"/>
          <w:sz w:val="28"/>
          <w:szCs w:val="28"/>
          <w:lang w:val="en-US"/>
        </w:rPr>
        <w:t>202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t>年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417" w:right="1531" w:bottom="1304" w:left="1531" w:header="851" w:footer="992" w:gutter="0"/>
      <w:cols w:space="0" w:num="1"/>
      <w:rtlGutter w:val="0"/>
      <w:docGrid w:type="lines" w:linePitch="44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222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3M2UwMzE1OTgxZDM0YzRmYmFkZWUxNzQ2MDU3ZmUifQ=="/>
  </w:docVars>
  <w:rsids>
    <w:rsidRoot w:val="00652F66"/>
    <w:rsid w:val="003B11DE"/>
    <w:rsid w:val="00652F66"/>
    <w:rsid w:val="00C25320"/>
    <w:rsid w:val="00DF3987"/>
    <w:rsid w:val="0E213B12"/>
    <w:rsid w:val="0FA4513C"/>
    <w:rsid w:val="108E5A8E"/>
    <w:rsid w:val="26874E95"/>
    <w:rsid w:val="2A93520F"/>
    <w:rsid w:val="2FCF9301"/>
    <w:rsid w:val="33141965"/>
    <w:rsid w:val="3E4F958C"/>
    <w:rsid w:val="407E1E8E"/>
    <w:rsid w:val="4E071A81"/>
    <w:rsid w:val="5C6E2BEE"/>
    <w:rsid w:val="71194A27"/>
    <w:rsid w:val="7F6B668A"/>
    <w:rsid w:val="9FF7FE50"/>
    <w:rsid w:val="AFD7CE0A"/>
    <w:rsid w:val="DED5ECDA"/>
    <w:rsid w:val="EFFDD314"/>
    <w:rsid w:val="F4BEA6F7"/>
    <w:rsid w:val="FDFB9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2018-06-24T02:43:00Z</dcterms:created>
  <dc:creator>龚贵平</dc:creator>
  <cp:lastModifiedBy>流方</cp:lastModifiedBy>
  <dcterms:modified xsi:type="dcterms:W3CDTF">2024-06-01T03:03:01Z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D9CB0DAD1CAB45198BD4FE5481B2D41C</vt:lpwstr>
  </property>
</Properties>
</file>