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黑体" w:hAnsi="黑体" w:eastAsia="黑体" w:cs="黑体"/>
          <w:color w:val="000000" w:themeColor="text1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6"/>
          <w:szCs w:val="36"/>
          <w:rtl w:val="0"/>
          <w:lang w:val="zh-TW" w:eastAsia="zh-TW"/>
          <w14:textFill>
            <w14:solidFill>
              <w14:schemeClr w14:val="tx1"/>
            </w14:solidFill>
          </w14:textFill>
        </w:rPr>
        <w:t>南京市残疾人福利基金会编外人员招聘公告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ind w:leftChars="0" w:right="0" w:rightChars="0"/>
        <w:jc w:val="both"/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招聘职位和人数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uppressAutoHyphens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Times New Roman" w:hAnsi="Times New Roman" w:eastAsia="仿宋_GB2312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vertAlign w:val="baseline"/>
          <w:rtl w:val="0"/>
          <w:lang w:val="zh-TW" w:eastAsia="zh-TW"/>
          <w14:textFill>
            <w14:solidFill>
              <w14:schemeClr w14:val="tx1"/>
            </w14:solidFill>
          </w14:textFill>
        </w:rPr>
        <w:t>综合文员</w:t>
      </w:r>
      <w:r>
        <w:rPr>
          <w:rFonts w:hint="eastAsia" w:ascii="Times New Roman" w:hAnsi="Times New Roman" w:eastAsia="仿宋_GB2312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vertAlign w:val="baseline"/>
          <w:rtl w:val="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vertAlign w:val="baseline"/>
          <w:rtl w:val="0"/>
          <w:lang w:val="zh-TW" w:eastAsia="zh-TW"/>
          <w14:textFill>
            <w14:solidFill>
              <w14:schemeClr w14:val="tx1"/>
            </w14:solidFill>
          </w14:textFill>
        </w:rPr>
        <w:t>名；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二、职位要求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、全日制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科及以上学历，热爱社会慈善公益事业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中共党员优先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、熟悉民间非营利组织会计制度，有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级及以上会计职称；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、具有一定的文字功底和口头表达协调能力，熟悉公文写作，熟练掌握办公软件；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、遵纪守法，品行端正，思想活跃，善于沟通，有团队合作精神，具有良好的职业道德操守；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、身体健康，具有符合职位要求的身体条件和工作能力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三、岗位职责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TW"/>
          <w14:textFill>
            <w14:solidFill>
              <w14:schemeClr w14:val="tx1"/>
            </w14:solidFill>
          </w14:textFill>
        </w:rPr>
        <w:t>、负责基金会日常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CN"/>
          <w14:textFill>
            <w14:solidFill>
              <w14:schemeClr w14:val="tx1"/>
            </w14:solidFill>
          </w14:textFill>
        </w:rPr>
        <w:t>财务报销审核、总账处理、年度审计、财务年报、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en-US" w:eastAsia="zh-CN"/>
          <w14:textFill>
            <w14:solidFill>
              <w14:schemeClr w14:val="tx1"/>
            </w14:solidFill>
          </w14:textFill>
        </w:rPr>
        <w:t>纳税申报及票据处理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CN"/>
          <w14:textFill>
            <w14:solidFill>
              <w14:schemeClr w14:val="tx1"/>
            </w14:solidFill>
          </w14:textFill>
        </w:rPr>
        <w:t>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TW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CN"/>
          <w14:textFill>
            <w14:solidFill>
              <w14:schemeClr w14:val="tx1"/>
            </w14:solidFill>
          </w14:textFill>
        </w:rPr>
        <w:t>（有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en-US" w:eastAsia="zh-CN"/>
          <w14:textFill>
            <w14:solidFill>
              <w14:schemeClr w14:val="tx1"/>
            </w14:solidFill>
          </w14:textFill>
        </w:rPr>
        <w:t>总账会计处理或非营利性组织会计从业经验者优先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zh-TW" w:eastAsia="zh-TW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rtl w:val="0"/>
          <w:lang w:val="en-US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、负责相关公益项目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运营及网络募捐工作，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具备创新、沟通和协调能力，善于开拓和吸纳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公益资源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协助募捐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平台管理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新媒体平台上的公益传播宣传等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工作；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  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4、负责捐赠资金及物资相关材料审核及发放等工作。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四、薪酬待遇、工作时间和地点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、月薪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不低于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4000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CN" w:eastAsia="zh-CN"/>
          <w14:textFill>
            <w14:solidFill>
              <w14:schemeClr w14:val="tx1"/>
            </w14:solidFill>
          </w14:textFill>
        </w:rPr>
        <w:t>（不含五险一金）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，入职当月缴纳五险一金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CN" w:eastAsia="zh-CN"/>
          <w14:textFill>
            <w14:solidFill>
              <w14:schemeClr w14:val="tx1"/>
            </w14:solidFill>
          </w14:textFill>
        </w:rPr>
        <w:t>年终考核绩效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CN" w:eastAsia="zh-CN"/>
          <w14:textFill>
            <w14:solidFill>
              <w14:schemeClr w14:val="tx1"/>
            </w14:solidFill>
          </w14:textFill>
        </w:rPr>
        <w:t>若干，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CN" w:eastAsia="zh-CN"/>
          <w14:textFill>
            <w14:solidFill>
              <w14:schemeClr w14:val="tx1"/>
            </w14:solidFill>
          </w14:textFill>
        </w:rPr>
        <w:t>福利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同在编人员一致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、工作时间：周一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至周五上午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，下午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18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，双休；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Times New Roman" w:hAnsi="Times New Roman" w:eastAsia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、工作地点：南京市江东中路</w:t>
      </w:r>
      <w:r>
        <w:rPr>
          <w:rFonts w:ascii="Times New Roman" w:hAnsi="Times New Roman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259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号新城大厦</w:t>
      </w:r>
      <w:r>
        <w:rPr>
          <w:rFonts w:ascii="Times New Roman" w:hAnsi="Times New Roman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E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座；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、用工方式：劳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派遣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五、报名提供材料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、本人近期一寸免冠彩照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张；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、填写《招聘报名表》（见附件），如经查实所填内容有弄虚作假者，将被取消报名资格或聘用资格；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 xml:space="preserve">、户口本、身份证原件及复印件； 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、各类学历学位证书、资格证书及专业技术职务等证书原件及复印件；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5、以上材料以扫描件方式发送至下列任一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邮箱：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2410182413@qq.com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（基金会），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zhaopin @suying.com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黑体" w:hAnsi="黑体" w:eastAsia="黑体" w:cs="黑体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六、招录流程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、公告发布：南京市残联网站，委托江苏苏鹰人才科技有限公司发布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(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智联招聘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)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、报名时间：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6月6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日（工作日上午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，下午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14:00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18:00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）；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、初审：由市残疾人福利基金会对报名者材料进行初步筛选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，通知相关人员进行面试；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、面试：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招聘小组对相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关人员进行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笔试和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面试，择优录取；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、试用：对录用人员进行试用，试用期为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个月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入职前需提供三个月内体检报告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报名地点：南京市江东中路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259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号新城大厦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E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座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联系人：陈锦欢（基金会）、李晋（苏鹰人才）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联系电话：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>025—83630212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rtl w:val="0"/>
          <w:lang w:val="zh-TW" w:eastAsia="zh-TW"/>
          <w14:textFill>
            <w14:solidFill>
              <w14:schemeClr w14:val="tx1"/>
            </w14:solidFill>
          </w14:textFill>
        </w:rPr>
        <w:t>附：南京市残疾人福利基金会编外聘用人员招聘报名表</w:t>
      </w:r>
    </w:p>
    <w:p>
      <w:pPr>
        <w:framePr w:wrap="auto" w:vAnchor="margin" w:hAnchor="text" w:yAlign="inline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0" w:h="16840"/>
      <w:pgMar w:top="1247" w:right="1800" w:bottom="1247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MjZkNzdiOTdlM2QwODI5MmVlNDI0MDE3ZTFiYjIifQ=="/>
  </w:docVars>
  <w:rsids>
    <w:rsidRoot w:val="7656037A"/>
    <w:rsid w:val="002410F1"/>
    <w:rsid w:val="00A83AD0"/>
    <w:rsid w:val="019D55D7"/>
    <w:rsid w:val="01E633DC"/>
    <w:rsid w:val="02054F52"/>
    <w:rsid w:val="02E1656B"/>
    <w:rsid w:val="040C6A6B"/>
    <w:rsid w:val="04650D32"/>
    <w:rsid w:val="068723D9"/>
    <w:rsid w:val="074A3B33"/>
    <w:rsid w:val="099E1B35"/>
    <w:rsid w:val="0BE856C8"/>
    <w:rsid w:val="0C50326D"/>
    <w:rsid w:val="0CD12039"/>
    <w:rsid w:val="0FA45DAA"/>
    <w:rsid w:val="0FE077E5"/>
    <w:rsid w:val="1142587A"/>
    <w:rsid w:val="11F8062F"/>
    <w:rsid w:val="122431D2"/>
    <w:rsid w:val="18155A97"/>
    <w:rsid w:val="18391F6B"/>
    <w:rsid w:val="18F953B8"/>
    <w:rsid w:val="190E215F"/>
    <w:rsid w:val="1A705FAF"/>
    <w:rsid w:val="1D3249F5"/>
    <w:rsid w:val="1D3544E5"/>
    <w:rsid w:val="1DFD2B55"/>
    <w:rsid w:val="1EA27958"/>
    <w:rsid w:val="21B67931"/>
    <w:rsid w:val="23843AD1"/>
    <w:rsid w:val="24086CD5"/>
    <w:rsid w:val="29F84954"/>
    <w:rsid w:val="2A813F2A"/>
    <w:rsid w:val="2A860988"/>
    <w:rsid w:val="30346AEF"/>
    <w:rsid w:val="308579ED"/>
    <w:rsid w:val="30C95219"/>
    <w:rsid w:val="315F792B"/>
    <w:rsid w:val="31723B02"/>
    <w:rsid w:val="37236133"/>
    <w:rsid w:val="381B75F7"/>
    <w:rsid w:val="3C3A346E"/>
    <w:rsid w:val="3F7647BE"/>
    <w:rsid w:val="426213B5"/>
    <w:rsid w:val="426621C4"/>
    <w:rsid w:val="42D31F27"/>
    <w:rsid w:val="44753296"/>
    <w:rsid w:val="452D66C3"/>
    <w:rsid w:val="49F033BE"/>
    <w:rsid w:val="4D464062"/>
    <w:rsid w:val="4F5713F2"/>
    <w:rsid w:val="4F870321"/>
    <w:rsid w:val="50E772C9"/>
    <w:rsid w:val="53F65A75"/>
    <w:rsid w:val="547075D6"/>
    <w:rsid w:val="548459B6"/>
    <w:rsid w:val="56EA77B4"/>
    <w:rsid w:val="57842973"/>
    <w:rsid w:val="58580AAD"/>
    <w:rsid w:val="5AC95E34"/>
    <w:rsid w:val="5C1D6295"/>
    <w:rsid w:val="5D335644"/>
    <w:rsid w:val="5DF70D68"/>
    <w:rsid w:val="5EF86B45"/>
    <w:rsid w:val="5EFD415C"/>
    <w:rsid w:val="6017124D"/>
    <w:rsid w:val="60661CB4"/>
    <w:rsid w:val="61FC06FB"/>
    <w:rsid w:val="624B3430"/>
    <w:rsid w:val="626875DB"/>
    <w:rsid w:val="64517B4C"/>
    <w:rsid w:val="668C4743"/>
    <w:rsid w:val="668F66DF"/>
    <w:rsid w:val="671B1623"/>
    <w:rsid w:val="68834338"/>
    <w:rsid w:val="69085E2D"/>
    <w:rsid w:val="69782D5D"/>
    <w:rsid w:val="6BAF67DE"/>
    <w:rsid w:val="6EBF4F8A"/>
    <w:rsid w:val="6ECD227F"/>
    <w:rsid w:val="6F411E43"/>
    <w:rsid w:val="709D579F"/>
    <w:rsid w:val="70E92792"/>
    <w:rsid w:val="71CD5C10"/>
    <w:rsid w:val="731C29AB"/>
    <w:rsid w:val="73C44DF0"/>
    <w:rsid w:val="73D03795"/>
    <w:rsid w:val="75597D23"/>
    <w:rsid w:val="7656037A"/>
    <w:rsid w:val="7AB756AF"/>
    <w:rsid w:val="7B4D6A10"/>
    <w:rsid w:val="7C545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922</Words>
  <Characters>996</Characters>
  <Lines>0</Lines>
  <Paragraphs>0</Paragraphs>
  <TotalTime>42</TotalTime>
  <ScaleCrop>false</ScaleCrop>
  <LinksUpToDate>false</LinksUpToDate>
  <CharactersWithSpaces>1003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2021-11-02T03:30:00Z</dcterms:created>
  <dc:creator>huanhuan</dc:creator>
  <cp:lastModifiedBy>huanhuan</cp:lastModifiedBy>
  <cp:lastPrinted>2024-05-28T03:01:00Z</cp:lastPrinted>
  <dcterms:modified xsi:type="dcterms:W3CDTF">2024-05-29T09:29:47Z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7115F9F085AB474AB97214074683EE05_13</vt:lpwstr>
  </property>
</Properties>
</file>