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spacing w:val="-10"/>
          <w:sz w:val="36"/>
          <w:szCs w:val="36"/>
          <w:lang w:val="en-US" w:eastAsia="zh-CN"/>
        </w:rPr>
        <w:t>2024年江油市事业单位公开选调工作人员报名信息样表及填表说明</w:t>
      </w:r>
    </w:p>
    <w:tbl>
      <w:tblPr>
        <w:tblStyle w:val="3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江油市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江油市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本科，学士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士学位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在职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入编时间，如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专业、级别，如：网络工程师，中级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准确填写并保持通讯畅通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1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从参加工作时填起，大、中专院校学习毕业后参加工作的，从大、中专院校学习时填起，简历的起止时间到月（年份用4位数字表示，月份用2位数字表示，中间用“.”分隔），前后要衔接，不得空断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填写获得的奖励或记功；受处分的，要填写何年何月因何问题经何单位批准受何种处分，何年何月经何单位批准撤销何种处分。没有受奖励和处分的，要填“无”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依次逐个填：称谓、姓名、出生年月、政治面貌、是否有回避关系、工作单位及职务；（回避规定可在网络查询《事业单位人事管理回避规定》）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单位资格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复审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280" w:lineRule="exact"/>
        <w:jc w:val="left"/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本次选调采取网上报名方式，在报名系统中填报并缴费完成报名后，请及时打印报名表（双面打印），进入资格复审时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所在单位和主管单位意见”以及“组织人社部门意见”栏，由所在单位和主管部门以及组织人社部门对表格内容进行审查，签署是否同意报考的意见，并加盖印章。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6C7E0E36"/>
    <w:rsid w:val="01CC36ED"/>
    <w:rsid w:val="07BF02C8"/>
    <w:rsid w:val="26060AA0"/>
    <w:rsid w:val="29B82D12"/>
    <w:rsid w:val="2B9C7B8C"/>
    <w:rsid w:val="2D042608"/>
    <w:rsid w:val="2D7846A8"/>
    <w:rsid w:val="2D9D5C31"/>
    <w:rsid w:val="339F4905"/>
    <w:rsid w:val="34E04652"/>
    <w:rsid w:val="3C2004B7"/>
    <w:rsid w:val="40462945"/>
    <w:rsid w:val="4BE526FF"/>
    <w:rsid w:val="579B1319"/>
    <w:rsid w:val="5C8D156E"/>
    <w:rsid w:val="62E91291"/>
    <w:rsid w:val="6C7E0E36"/>
    <w:rsid w:val="729E0256"/>
    <w:rsid w:val="759D3939"/>
    <w:rsid w:val="78941A65"/>
    <w:rsid w:val="79D96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775</Characters>
  <Lines>0</Lines>
  <Paragraphs>0</Paragraphs>
  <TotalTime>1</TotalTime>
  <ScaleCrop>false</ScaleCrop>
  <LinksUpToDate>false</LinksUpToDate>
  <CharactersWithSpaces>817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说好的幸福呢</cp:lastModifiedBy>
  <dcterms:modified xsi:type="dcterms:W3CDTF">2024-05-28T05:03:51Z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80D46D5590684B479A7344BEEFB57823_13</vt:lpwstr>
  </property>
</Properties>
</file>