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Arial" w:asciiTheme="minorEastAsia" w:hAnsiTheme="minorEastAsia"/>
          <w:b/>
          <w:i/>
          <w:sz w:val="36"/>
          <w:szCs w:val="36"/>
        </w:rPr>
      </w:pPr>
      <w:r>
        <w:rPr>
          <w:rFonts w:hint="eastAsia" w:cs="Arial" w:asciiTheme="minorEastAsia" w:hAnsiTheme="minorEastAsia"/>
          <w:b/>
          <w:sz w:val="36"/>
          <w:szCs w:val="36"/>
        </w:rPr>
        <w:t>岗位说明书_</w:t>
      </w:r>
      <w:bookmarkStart w:id="0" w:name="_GoBack"/>
      <w:r>
        <w:rPr>
          <w:rFonts w:hint="eastAsia" w:cs="Arial" w:asciiTheme="minorEastAsia" w:hAnsiTheme="minorEastAsia"/>
          <w:b/>
          <w:sz w:val="36"/>
          <w:szCs w:val="36"/>
        </w:rPr>
        <w:t>运营服务部_招投标管理</w:t>
      </w:r>
      <w:bookmarkEnd w:id="0"/>
      <w:r>
        <w:rPr>
          <w:rFonts w:hint="eastAsia" w:cs="Arial" w:asciiTheme="minorEastAsia" w:hAnsiTheme="minorEastAsia"/>
          <w:b/>
          <w:sz w:val="36"/>
          <w:szCs w:val="36"/>
        </w:rPr>
        <w:t>岗_</w:t>
      </w:r>
    </w:p>
    <w:p>
      <w:pPr>
        <w:jc w:val="center"/>
        <w:rPr>
          <w:rFonts w:cs="Arial" w:asciiTheme="minorEastAsia" w:hAnsiTheme="minorEastAsia"/>
          <w:b/>
          <w:i/>
          <w:sz w:val="24"/>
          <w:szCs w:val="36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0"/>
        <w:gridCol w:w="2561"/>
        <w:gridCol w:w="1814"/>
        <w:gridCol w:w="2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第一部分岗位基本信息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岗位名称</w:t>
            </w:r>
          </w:p>
        </w:tc>
        <w:tc>
          <w:tcPr>
            <w:tcW w:w="2561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招投标管理岗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岗位编号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Cs/>
                <w:i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所在部门</w:t>
            </w:r>
          </w:p>
        </w:tc>
        <w:tc>
          <w:tcPr>
            <w:tcW w:w="2561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运营服务部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岗位序列层级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Cs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szCs w:val="21"/>
              </w:rPr>
              <w:t>运营序列-主办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直接上级岗位</w:t>
            </w:r>
          </w:p>
        </w:tc>
        <w:tc>
          <w:tcPr>
            <w:tcW w:w="2561" w:type="dxa"/>
            <w:vAlign w:val="center"/>
          </w:tcPr>
          <w:p>
            <w:pPr>
              <w:jc w:val="center"/>
              <w:rPr>
                <w:rFonts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运营服务部经理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直接下属岗位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i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cs="Arial" w:asciiTheme="minorEastAsia" w:hAnsiTheme="minorEastAsia"/>
                <w:b/>
                <w:bCs/>
                <w:sz w:val="22"/>
              </w:rPr>
              <w:t>B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岗</w:t>
            </w:r>
          </w:p>
        </w:tc>
        <w:tc>
          <w:tcPr>
            <w:tcW w:w="2561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i/>
                <w:szCs w:val="21"/>
              </w:rPr>
            </w:pP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岗位人数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i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1620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岗位目的</w:t>
            </w:r>
          </w:p>
        </w:tc>
        <w:tc>
          <w:tcPr>
            <w:tcW w:w="6902" w:type="dxa"/>
            <w:gridSpan w:val="3"/>
            <w:vAlign w:val="center"/>
          </w:tcPr>
          <w:p>
            <w:pPr>
              <w:jc w:val="left"/>
              <w:rPr>
                <w:rFonts w:cs="Arial"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根据公司及部门工作要求，</w:t>
            </w:r>
            <w:r>
              <w:rPr>
                <w:rFonts w:asciiTheme="minorEastAsia" w:hAnsiTheme="minorEastAsia"/>
                <w:iCs/>
                <w:szCs w:val="21"/>
              </w:rPr>
              <w:t>负责工程</w:t>
            </w:r>
            <w:r>
              <w:rPr>
                <w:rFonts w:hint="eastAsia" w:asciiTheme="minorEastAsia" w:hAnsiTheme="minorEastAsia"/>
                <w:iCs/>
                <w:szCs w:val="21"/>
              </w:rPr>
              <w:t>前期拓展与准备，负责落实工程招投标流程，以及工程预算管理，为工程项目的有效开展奠定基础。</w:t>
            </w:r>
          </w:p>
        </w:tc>
      </w:tr>
    </w:tbl>
    <w:p>
      <w:pPr>
        <w:rPr>
          <w:rFonts w:cs="Arial" w:asciiTheme="minorEastAsia" w:hAnsiTheme="minorEastAsia"/>
          <w:b/>
          <w:i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3"/>
        <w:gridCol w:w="5800"/>
        <w:gridCol w:w="10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522" w:type="dxa"/>
            <w:gridSpan w:val="3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第二部分岗位职责与活动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职责领域</w:t>
            </w:r>
          </w:p>
        </w:tc>
        <w:tc>
          <w:tcPr>
            <w:tcW w:w="5800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职责</w:t>
            </w:r>
          </w:p>
        </w:tc>
        <w:tc>
          <w:tcPr>
            <w:tcW w:w="1019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3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cs="Arial" w:asciiTheme="minorEastAsia" w:hAnsiTheme="minorEastAsia"/>
                <w:b/>
                <w:bCs/>
                <w:sz w:val="22"/>
              </w:rPr>
              <w:t>I.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工程招投标管理</w:t>
            </w: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  <w:iCs/>
              </w:rPr>
            </w:pPr>
            <w:r>
              <w:rPr>
                <w:rFonts w:hint="eastAsia" w:cs="Arial" w:asciiTheme="minorEastAsia" w:hAnsiTheme="minorEastAsia"/>
                <w:bCs/>
                <w:iCs/>
              </w:rPr>
              <w:t>负责前期需求跟进与客户沟通，明确客户需求，解答技术问题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  <w:iCs/>
              </w:rPr>
            </w:pP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3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ascii="宋体" w:hAnsi="宋体" w:cs="Arial"/>
                <w:bCs/>
                <w:i/>
                <w:iCs/>
              </w:rPr>
            </w:pPr>
            <w:r>
              <w:rPr>
                <w:rFonts w:hint="eastAsia" w:cs="Arial" w:asciiTheme="minorEastAsia" w:hAnsiTheme="minorEastAsia"/>
                <w:bCs/>
                <w:iCs/>
              </w:rPr>
              <w:t>根据工程项目技术方案制定工程计划、实施方案，</w:t>
            </w:r>
            <w:r>
              <w:rPr>
                <w:rFonts w:hint="eastAsia" w:ascii="宋体" w:hAnsi="宋体" w:cs="Arial"/>
                <w:bCs/>
                <w:iCs/>
              </w:rPr>
              <w:t>准备招投标过程中的各类材料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  <w:iCs/>
              </w:rPr>
            </w:pPr>
            <w:r>
              <w:rPr>
                <w:rFonts w:hint="eastAsia" w:ascii="宋体" w:hAnsi="宋体" w:cs="Arial"/>
                <w:bCs/>
                <w:i w:val="0"/>
                <w:iCs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3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  <w:iCs/>
              </w:rPr>
            </w:pPr>
            <w:r>
              <w:rPr>
                <w:rFonts w:hint="eastAsia" w:ascii="宋体" w:hAnsi="宋体" w:cs="Arial"/>
                <w:bCs/>
                <w:iCs/>
              </w:rPr>
              <w:t>负责前期设计和审核工程项目技术图纸、方案等技术文件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  <w:iCs/>
              </w:rPr>
            </w:pPr>
            <w:r>
              <w:rPr>
                <w:rFonts w:hint="eastAsia" w:ascii="宋体" w:hAnsi="宋体" w:cs="Arial"/>
                <w:bCs/>
                <w:i w:val="0"/>
                <w:iCs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3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ascii="宋体" w:hAnsi="宋体" w:cs="Arial"/>
                <w:bCs/>
                <w:i/>
                <w:iCs/>
              </w:rPr>
            </w:pPr>
            <w:r>
              <w:rPr>
                <w:rFonts w:hint="eastAsia" w:ascii="宋体" w:hAnsi="宋体" w:cs="Arial"/>
                <w:bCs/>
                <w:iCs/>
              </w:rPr>
              <w:t>开展工程项目招投标洽谈工作，项目方案的呈现与讲标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  <w:iCs/>
              </w:rPr>
            </w:pPr>
            <w:r>
              <w:rPr>
                <w:rFonts w:hint="eastAsia" w:ascii="宋体" w:hAnsi="宋体" w:cs="Arial"/>
                <w:bCs/>
                <w:i w:val="0"/>
                <w:iCs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3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ascii="宋体" w:hAnsi="宋体" w:cs="Arial"/>
                <w:bCs/>
                <w:i/>
                <w:iCs/>
              </w:rPr>
            </w:pPr>
            <w:r>
              <w:rPr>
                <w:rFonts w:hint="eastAsia" w:asciiTheme="minorEastAsia" w:hAnsiTheme="minorEastAsia"/>
                <w:iCs/>
                <w:szCs w:val="21"/>
              </w:rPr>
              <w:t>协助签订工程施工合同、办理开工手续及工程前期准备工作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3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cs="Arial" w:asciiTheme="minorEastAsia" w:hAnsiTheme="minorEastAsia"/>
                <w:b/>
                <w:bCs/>
                <w:sz w:val="22"/>
              </w:rPr>
              <w:t>II.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工程预算管理</w:t>
            </w: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="宋体" w:hAnsi="宋体" w:cs="Arial"/>
                <w:bCs/>
              </w:rPr>
              <w:t>负责工程预算、结算审核及成本控制工作，</w:t>
            </w:r>
            <w:r>
              <w:rPr>
                <w:rFonts w:hint="eastAsia" w:cs="Arial" w:asciiTheme="minorEastAsia" w:hAnsiTheme="minorEastAsia"/>
                <w:bCs/>
              </w:rPr>
              <w:t>管理和协助</w:t>
            </w:r>
            <w:r>
              <w:rPr>
                <w:rFonts w:hint="eastAsia" w:asciiTheme="minorEastAsia" w:hAnsiTheme="minorEastAsia"/>
                <w:iCs/>
                <w:szCs w:val="21"/>
              </w:rPr>
              <w:t>大型招投标、重点、特殊工程预算的编制工作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1703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</w:rPr>
              <w:t>协调工程预、决算的洽谈工作，</w:t>
            </w:r>
            <w:r>
              <w:rPr>
                <w:rFonts w:hint="eastAsia" w:asciiTheme="minorEastAsia" w:hAnsiTheme="minorEastAsia"/>
                <w:iCs/>
                <w:szCs w:val="21"/>
              </w:rPr>
              <w:t>承担有关预、结算工作中问题的解释和服务工作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703" w:type="dxa"/>
            <w:vMerge w:val="restart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I</w:t>
            </w:r>
            <w:r>
              <w:rPr>
                <w:rFonts w:cs="Arial" w:asciiTheme="minorEastAsia" w:hAnsiTheme="minorEastAsia"/>
                <w:b/>
                <w:bCs/>
                <w:sz w:val="22"/>
              </w:rPr>
              <w:t>II.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其他</w:t>
            </w: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  <w:iCs/>
              </w:rPr>
              <w:t>配合</w:t>
            </w:r>
            <w:r>
              <w:rPr>
                <w:rFonts w:cs="Arial" w:asciiTheme="minorEastAsia" w:hAnsiTheme="minorEastAsia"/>
                <w:bCs/>
                <w:iCs/>
              </w:rPr>
              <w:t>其他部门完成</w:t>
            </w:r>
            <w:r>
              <w:rPr>
                <w:rFonts w:hint="eastAsia" w:cs="Arial" w:asciiTheme="minorEastAsia" w:hAnsiTheme="minorEastAsia"/>
                <w:bCs/>
              </w:rPr>
              <w:t>其他</w:t>
            </w:r>
            <w:r>
              <w:rPr>
                <w:rFonts w:cs="Arial" w:asciiTheme="minorEastAsia" w:hAnsiTheme="minorEastAsia"/>
                <w:bCs/>
                <w:iCs/>
              </w:rPr>
              <w:t>工作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1703" w:type="dxa"/>
            <w:vMerge w:val="continue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800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完成</w:t>
            </w:r>
            <w:r>
              <w:rPr>
                <w:rFonts w:cs="Arial" w:asciiTheme="minorEastAsia" w:hAnsiTheme="minorEastAsia"/>
                <w:bCs/>
              </w:rPr>
              <w:t>领导交办的其他工作</w:t>
            </w:r>
          </w:p>
        </w:tc>
        <w:tc>
          <w:tcPr>
            <w:tcW w:w="1019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cs="Arial" w:asciiTheme="minorEastAsia" w:hAnsiTheme="minorEastAsia" w:eastAsiaTheme="minorEastAsia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522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cs="Arial" w:asciiTheme="minorEastAsia" w:hAnsiTheme="minorEastAsia"/>
                <w:b/>
                <w:i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工作协作关系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内部协调关系</w:t>
            </w:r>
          </w:p>
        </w:tc>
        <w:tc>
          <w:tcPr>
            <w:tcW w:w="6819" w:type="dxa"/>
            <w:gridSpan w:val="2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  <w:iCs/>
              </w:rPr>
            </w:pPr>
            <w:r>
              <w:rPr>
                <w:rFonts w:hint="eastAsia" w:cs="Arial" w:asciiTheme="minorEastAsia" w:hAnsiTheme="minorEastAsia"/>
                <w:bCs/>
              </w:rPr>
              <w:t>项目部、市场部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atLeast"/>
        </w:trPr>
        <w:tc>
          <w:tcPr>
            <w:tcW w:w="1703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外部协调关系</w:t>
            </w:r>
          </w:p>
        </w:tc>
        <w:tc>
          <w:tcPr>
            <w:tcW w:w="6819" w:type="dxa"/>
            <w:gridSpan w:val="2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  <w:iCs/>
              </w:rPr>
            </w:pPr>
            <w:r>
              <w:rPr>
                <w:rFonts w:hint="eastAsia" w:cs="Arial" w:asciiTheme="minorEastAsia" w:hAnsiTheme="minorEastAsia"/>
                <w:bCs/>
                <w:iCs/>
              </w:rPr>
              <w:t>集团相关部门、劳务分包公司</w:t>
            </w:r>
          </w:p>
        </w:tc>
      </w:tr>
    </w:tbl>
    <w:p>
      <w:pPr>
        <w:rPr>
          <w:rFonts w:cs="Arial" w:asciiTheme="minorEastAsia" w:hAnsiTheme="minorEastAsia"/>
          <w:b/>
          <w:i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6"/>
        <w:gridCol w:w="2594"/>
        <w:gridCol w:w="1480"/>
        <w:gridCol w:w="27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第三部分任职要求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学历</w:t>
            </w:r>
          </w:p>
        </w:tc>
        <w:tc>
          <w:tcPr>
            <w:tcW w:w="2594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大学本科及以上</w:t>
            </w:r>
          </w:p>
        </w:tc>
        <w:tc>
          <w:tcPr>
            <w:tcW w:w="1480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专业</w:t>
            </w:r>
          </w:p>
        </w:tc>
        <w:tc>
          <w:tcPr>
            <w:tcW w:w="2762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Cs/>
              </w:rPr>
              <w:t>燃气等工科专业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资质要求</w:t>
            </w:r>
          </w:p>
        </w:tc>
        <w:tc>
          <w:tcPr>
            <w:tcW w:w="6836" w:type="dxa"/>
            <w:gridSpan w:val="3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中级职称或同等级的岗位相关执业资格，造价师优先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经验要求</w:t>
            </w:r>
          </w:p>
        </w:tc>
        <w:tc>
          <w:tcPr>
            <w:tcW w:w="6836" w:type="dxa"/>
            <w:gridSpan w:val="3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</w:rPr>
            </w:pPr>
            <w:r>
              <w:rPr>
                <w:rFonts w:hint="eastAsia" w:asciiTheme="minorEastAsia" w:hAnsiTheme="minorEastAsia"/>
              </w:rPr>
              <w:t>必备：有投标管理经验，预算经验</w:t>
            </w:r>
          </w:p>
          <w:p>
            <w:pPr>
              <w:spacing w:line="276" w:lineRule="auto"/>
              <w:rPr>
                <w:rFonts w:asciiTheme="minorEastAsia" w:hAnsiTheme="minorEastAsia"/>
                <w:i/>
              </w:rPr>
            </w:pPr>
            <w:r>
              <w:rPr>
                <w:rFonts w:hint="eastAsia" w:asciiTheme="minorEastAsia" w:hAnsiTheme="minorEastAsia"/>
              </w:rPr>
              <w:t>优先：无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知识</w:t>
            </w:r>
          </w:p>
        </w:tc>
        <w:tc>
          <w:tcPr>
            <w:tcW w:w="6836" w:type="dxa"/>
            <w:gridSpan w:val="3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</w:rPr>
            </w:pPr>
            <w:r>
              <w:rPr>
                <w:rFonts w:hint="eastAsia" w:asciiTheme="minorEastAsia" w:hAnsiTheme="minorEastAsia"/>
              </w:rPr>
              <w:t>熟悉工程项目的施工标准、方案、运作流程等知识</w:t>
            </w:r>
          </w:p>
          <w:p>
            <w:pPr>
              <w:spacing w:line="276" w:lineRule="auto"/>
              <w:rPr>
                <w:rFonts w:asciiTheme="minorEastAsia" w:hAnsiTheme="minorEastAsia"/>
                <w:i/>
              </w:rPr>
            </w:pPr>
            <w:r>
              <w:rPr>
                <w:rFonts w:hint="eastAsia" w:asciiTheme="minorEastAsia" w:hAnsiTheme="minorEastAsia"/>
              </w:rPr>
              <w:t>熟悉工程报价、预算相关知识</w:t>
            </w:r>
          </w:p>
          <w:p>
            <w:pPr>
              <w:spacing w:line="276" w:lineRule="auto"/>
              <w:rPr>
                <w:rFonts w:asciiTheme="minorEastAsia" w:hAnsiTheme="minorEastAsia"/>
                <w:i/>
              </w:rPr>
            </w:pPr>
            <w:r>
              <w:rPr>
                <w:rFonts w:hint="eastAsia" w:asciiTheme="minorEastAsia" w:hAnsiTheme="minorEastAsia"/>
              </w:rPr>
              <w:t>了解用户公司商务和合同流程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技能</w:t>
            </w:r>
          </w:p>
        </w:tc>
        <w:tc>
          <w:tcPr>
            <w:tcW w:w="6836" w:type="dxa"/>
            <w:gridSpan w:val="3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</w:rPr>
            </w:pPr>
            <w:r>
              <w:rPr>
                <w:rFonts w:hint="eastAsia" w:asciiTheme="minorEastAsia" w:hAnsiTheme="minorEastAsia"/>
                <w:i w:val="0"/>
                <w:szCs w:val="21"/>
              </w:rPr>
              <w:t>语言技能：普通话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</w:rPr>
            </w:pPr>
            <w:r>
              <w:rPr>
                <w:rFonts w:hint="eastAsia" w:asciiTheme="minorEastAsia" w:hAnsiTheme="minorEastAsia"/>
                <w:i w:val="0"/>
                <w:szCs w:val="21"/>
              </w:rPr>
              <w:t>熟练操作Word、Excel、Power</w:t>
            </w:r>
            <w:r>
              <w:rPr>
                <w:rFonts w:asciiTheme="minorEastAsia" w:hAnsiTheme="minorEastAsia"/>
                <w:i w:val="0"/>
                <w:szCs w:val="21"/>
              </w:rPr>
              <w:t>P</w:t>
            </w:r>
            <w:r>
              <w:rPr>
                <w:rFonts w:hint="eastAsia" w:asciiTheme="minorEastAsia" w:hAnsiTheme="minorEastAsia"/>
                <w:i w:val="0"/>
                <w:szCs w:val="21"/>
              </w:rPr>
              <w:t>oint等办公软件，熟练操作广联达预算系统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</w:rPr>
            </w:pPr>
            <w:r>
              <w:rPr>
                <w:rFonts w:hint="eastAsia" w:asciiTheme="minorEastAsia" w:hAnsiTheme="minorEastAsia" w:eastAsiaTheme="minorEastAsia"/>
                <w:i w:val="0"/>
              </w:rPr>
              <w:t>较强的工程项目计划能力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</w:rPr>
            </w:pPr>
            <w:r>
              <w:rPr>
                <w:rFonts w:hint="eastAsia" w:asciiTheme="minorEastAsia" w:hAnsiTheme="minorEastAsia" w:eastAsiaTheme="minorEastAsia"/>
                <w:i w:val="0"/>
              </w:rPr>
              <w:t>较强的沟通谈判能力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素质</w:t>
            </w:r>
          </w:p>
        </w:tc>
        <w:tc>
          <w:tcPr>
            <w:tcW w:w="6836" w:type="dxa"/>
            <w:gridSpan w:val="3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/>
                <w:i w:val="0"/>
                <w:szCs w:val="21"/>
              </w:rPr>
            </w:pP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积极主动-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2</w:t>
            </w: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，专业精深-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2</w:t>
            </w: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，沟通影响-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2</w:t>
            </w: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，客户导向-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8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其他要求</w:t>
            </w:r>
          </w:p>
        </w:tc>
        <w:tc>
          <w:tcPr>
            <w:tcW w:w="6836" w:type="dxa"/>
            <w:gridSpan w:val="3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iCs/>
              </w:rPr>
            </w:pPr>
            <w:r>
              <w:rPr>
                <w:rFonts w:hint="eastAsia" w:asciiTheme="minorEastAsia" w:hAnsiTheme="minorEastAsia"/>
                <w:iCs/>
              </w:rPr>
              <w:t>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432A8"/>
    <w:multiLevelType w:val="multilevel"/>
    <w:tmpl w:val="1C7432A8"/>
    <w:lvl w:ilvl="0" w:tentative="0">
      <w:start w:val="1"/>
      <w:numFmt w:val="bullet"/>
      <w:lvlText w:val=""/>
      <w:lvlJc w:val="left"/>
      <w:pPr>
        <w:ind w:left="227" w:hanging="227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ZjlhMmYwMjgxNTk4Y2Y3NzhiMTFlOGVlMjRkYTgifQ=="/>
  </w:docVars>
  <w:rsids>
    <w:rsidRoot w:val="17D95BBF"/>
    <w:rsid w:val="17D95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 w:eastAsia="宋体" w:cs="Times New Roman"/>
      <w:i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2024-05-22T07:25:00Z</dcterms:created>
  <dc:creator>WPS_1337466034</dc:creator>
  <cp:lastModifiedBy>WPS_1337466034</cp:lastModifiedBy>
  <dcterms:modified xsi:type="dcterms:W3CDTF">2024-05-22T07:28:06Z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7B93C5C405904EABB72E237CF4A04611_11</vt:lpwstr>
  </property>
</Properties>
</file>