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2" w:line="214" w:lineRule="auto"/>
        <w:ind w:left="2543"/>
        <w:outlineLvl w:val="1"/>
        <w:rPr>
          <w:rFonts w:ascii="微软雅黑" w:hAnsi="微软雅黑" w:eastAsia="微软雅黑" w:cs="微软雅黑"/>
          <w:sz w:val="31"/>
          <w:szCs w:val="31"/>
        </w:rPr>
      </w:pPr>
      <w:r>
        <w:rPr>
          <w:rFonts w:ascii="微软雅黑" w:hAnsi="微软雅黑" w:eastAsia="微软雅黑" w:cs="微软雅黑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制度流程与计划管理岗位说明书</w:t>
      </w:r>
    </w:p>
    <w:p/>
    <w:p>
      <w:pPr>
        <w:spacing w:line="76" w:lineRule="exact"/>
      </w:pPr>
    </w:p>
    <w:tbl>
      <w:tblPr>
        <w:tblStyle w:val="9"/>
        <w:tblW w:w="980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661"/>
        <w:gridCol w:w="3465"/>
        <w:gridCol w:w="1556"/>
        <w:gridCol w:w="33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463" w:hRule="atLeast"/>
        </w:trPr>
        <w:tc>
          <w:tcPr>
            <w:tcW w:w="1482" w:type="dxa"/>
            <w:gridSpan w:val="2"/>
            <w:vAlign w:val="top"/>
          </w:tcPr>
          <w:p>
            <w:pPr>
              <w:spacing w:before="120" w:line="199" w:lineRule="auto"/>
              <w:ind w:left="34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岗位名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称</w:t>
            </w:r>
          </w:p>
        </w:tc>
        <w:tc>
          <w:tcPr>
            <w:tcW w:w="3465" w:type="dxa"/>
            <w:vAlign w:val="top"/>
          </w:tcPr>
          <w:p>
            <w:pPr>
              <w:spacing w:before="120" w:line="199" w:lineRule="auto"/>
              <w:ind w:left="79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制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度流程与计划管理</w:t>
            </w:r>
          </w:p>
        </w:tc>
        <w:tc>
          <w:tcPr>
            <w:tcW w:w="1556" w:type="dxa"/>
            <w:vAlign w:val="top"/>
          </w:tcPr>
          <w:p>
            <w:pPr>
              <w:spacing w:before="117" w:line="198" w:lineRule="auto"/>
              <w:ind w:left="384" w:leftChars="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岗位类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别</w:t>
            </w:r>
          </w:p>
        </w:tc>
        <w:tc>
          <w:tcPr>
            <w:tcW w:w="3303" w:type="dxa"/>
            <w:vAlign w:val="top"/>
          </w:tcPr>
          <w:p>
            <w:pPr>
              <w:spacing w:before="117" w:line="199" w:lineRule="auto"/>
              <w:ind w:left="1136" w:leftChars="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一般管理岗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482" w:type="dxa"/>
            <w:gridSpan w:val="2"/>
            <w:vAlign w:val="top"/>
          </w:tcPr>
          <w:p>
            <w:pPr>
              <w:spacing w:before="117" w:line="199" w:lineRule="auto"/>
              <w:ind w:left="3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所在部门</w:t>
            </w:r>
          </w:p>
        </w:tc>
        <w:tc>
          <w:tcPr>
            <w:tcW w:w="3465" w:type="dxa"/>
            <w:vAlign w:val="top"/>
          </w:tcPr>
          <w:p>
            <w:pPr>
              <w:spacing w:before="117" w:line="200" w:lineRule="auto"/>
              <w:ind w:left="119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企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管审计部</w:t>
            </w:r>
          </w:p>
        </w:tc>
        <w:tc>
          <w:tcPr>
            <w:tcW w:w="1556" w:type="dxa"/>
            <w:vAlign w:val="top"/>
          </w:tcPr>
          <w:p>
            <w:pPr>
              <w:spacing w:before="118" w:line="199" w:lineRule="auto"/>
              <w:ind w:left="3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岗位编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</w:t>
            </w:r>
          </w:p>
        </w:tc>
        <w:tc>
          <w:tcPr>
            <w:tcW w:w="3303" w:type="dxa"/>
            <w:vAlign w:val="top"/>
          </w:tcPr>
          <w:p>
            <w:pPr>
              <w:spacing w:before="153" w:line="173" w:lineRule="auto"/>
              <w:ind w:left="161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82" w:type="dxa"/>
            <w:gridSpan w:val="2"/>
            <w:vAlign w:val="top"/>
          </w:tcPr>
          <w:p>
            <w:pPr>
              <w:spacing w:before="117" w:line="199" w:lineRule="auto"/>
              <w:ind w:left="32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接上级</w:t>
            </w:r>
          </w:p>
        </w:tc>
        <w:tc>
          <w:tcPr>
            <w:tcW w:w="3465" w:type="dxa"/>
            <w:vAlign w:val="top"/>
          </w:tcPr>
          <w:p>
            <w:pPr>
              <w:spacing w:before="116" w:line="200" w:lineRule="auto"/>
              <w:ind w:left="9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企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管审计部经理</w:t>
            </w:r>
          </w:p>
        </w:tc>
        <w:tc>
          <w:tcPr>
            <w:tcW w:w="1556" w:type="dxa"/>
            <w:vAlign w:val="top"/>
          </w:tcPr>
          <w:p>
            <w:pPr>
              <w:spacing w:before="117" w:line="198" w:lineRule="auto"/>
              <w:ind w:left="38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直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接下级</w:t>
            </w:r>
          </w:p>
        </w:tc>
        <w:tc>
          <w:tcPr>
            <w:tcW w:w="3303" w:type="dxa"/>
            <w:vAlign w:val="top"/>
          </w:tcPr>
          <w:p>
            <w:pPr>
              <w:spacing w:before="117" w:line="199" w:lineRule="auto"/>
              <w:jc w:val="center"/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spacing w:val="7"/>
                <w:sz w:val="20"/>
                <w:szCs w:val="20"/>
                <w:lang w:eastAsia="zh-CN"/>
              </w:rPr>
              <w:t>无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7" w:hRule="atLeast"/>
        </w:trPr>
        <w:tc>
          <w:tcPr>
            <w:tcW w:w="9806" w:type="dxa"/>
            <w:gridSpan w:val="5"/>
            <w:vAlign w:val="top"/>
          </w:tcPr>
          <w:p>
            <w:pPr>
              <w:spacing w:before="88" w:line="191" w:lineRule="auto"/>
              <w:ind w:left="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岗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位描述：</w:t>
            </w:r>
          </w:p>
          <w:p>
            <w:pPr>
              <w:spacing w:before="1" w:line="190" w:lineRule="auto"/>
              <w:ind w:left="34" w:right="29" w:firstLine="42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根据公司的战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略发展规划，进一步建立科学合理的企业管理体系</w:t>
            </w:r>
            <w:r>
              <w:rPr>
                <w:rFonts w:hint="eastAsia" w:ascii="微软雅黑" w:hAnsi="微软雅黑" w:eastAsia="微软雅黑" w:cs="微软雅黑"/>
                <w:spacing w:val="4"/>
                <w:sz w:val="20"/>
                <w:szCs w:val="20"/>
                <w:lang w:eastAsia="zh-CN"/>
              </w:rPr>
              <w:t>，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完善公司各项规章制度、建立健全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流程体系，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并对机关各部室规章制度、流程体系建设进行监督管理工作。</w:t>
            </w:r>
          </w:p>
          <w:p>
            <w:pPr>
              <w:spacing w:before="2" w:line="202" w:lineRule="auto"/>
              <w:ind w:left="31" w:right="29" w:firstLine="42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根据集团公司对综合计划与统计工作的具体要求，通过完成综合计划分解，明确责任部门； 填报并</w:t>
            </w:r>
            <w:r>
              <w:rPr>
                <w:rFonts w:ascii="微软雅黑" w:hAnsi="微软雅黑" w:eastAsia="微软雅黑" w:cs="微软雅黑"/>
                <w:spacing w:val="1"/>
                <w:sz w:val="20"/>
                <w:szCs w:val="20"/>
              </w:rPr>
              <w:t>归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档各项统计数据，实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现公司总体机构管控 、基础数据掌握，完备综合计划与统计工作的管理水平。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9806" w:type="dxa"/>
            <w:gridSpan w:val="5"/>
            <w:vAlign w:val="top"/>
          </w:tcPr>
          <w:p>
            <w:pPr>
              <w:spacing w:before="110" w:line="198" w:lineRule="auto"/>
              <w:ind w:left="3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责与工作任务：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</w:trPr>
        <w:tc>
          <w:tcPr>
            <w:tcW w:w="82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03" w:line="186" w:lineRule="auto"/>
              <w:ind w:left="147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</w:p>
        </w:tc>
        <w:tc>
          <w:tcPr>
            <w:tcW w:w="8985" w:type="dxa"/>
            <w:gridSpan w:val="4"/>
            <w:vAlign w:val="top"/>
          </w:tcPr>
          <w:p>
            <w:pPr>
              <w:spacing w:before="86" w:line="199" w:lineRule="auto"/>
              <w:ind w:left="2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职责表述：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制度流</w:t>
            </w:r>
            <w:r>
              <w:rPr>
                <w:rFonts w:ascii="微软雅黑" w:hAnsi="微软雅黑" w:eastAsia="微软雅黑" w:cs="微软雅黑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程建设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restart"/>
            <w:tcBorders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86" w:line="212" w:lineRule="auto"/>
              <w:ind w:left="123" w:right="119" w:firstLine="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8324" w:type="dxa"/>
            <w:gridSpan w:val="3"/>
            <w:vAlign w:val="top"/>
          </w:tcPr>
          <w:p>
            <w:pPr>
              <w:spacing w:before="95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负责组织建立和完善公司规章制度流程管理体系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95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组织公司单体规章制度流程建设；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96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建立公司制度流程建设的年度计划；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96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组织新建制度流程的宣贯 、培训工作；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106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负责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制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度流程执行监督 、检查工作；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5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83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责制度流程上会前的审核工作；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8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94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年度制度流程执行情况评估工作；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82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106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制度流程应用情况的汇总反馈。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2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03" w:line="186" w:lineRule="auto"/>
              <w:ind w:left="60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</w:t>
            </w:r>
          </w:p>
        </w:tc>
        <w:tc>
          <w:tcPr>
            <w:tcW w:w="8985" w:type="dxa"/>
            <w:gridSpan w:val="4"/>
            <w:vAlign w:val="top"/>
          </w:tcPr>
          <w:p>
            <w:pPr>
              <w:spacing w:before="118" w:line="199" w:lineRule="auto"/>
              <w:ind w:left="2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职责表述：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综合计</w:t>
            </w:r>
            <w:r>
              <w:rPr>
                <w:rFonts w:ascii="微软雅黑" w:hAnsi="微软雅黑" w:eastAsia="微软雅黑" w:cs="微软雅黑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划管理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restart"/>
            <w:tcBorders>
              <w:bottom w:val="nil"/>
            </w:tcBorders>
            <w:vAlign w:val="top"/>
          </w:tcPr>
          <w:p>
            <w:pPr>
              <w:spacing w:before="86" w:line="212" w:lineRule="auto"/>
              <w:ind w:left="123" w:right="119" w:firstLine="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8324" w:type="dxa"/>
            <w:gridSpan w:val="3"/>
            <w:vAlign w:val="top"/>
          </w:tcPr>
          <w:p>
            <w:pPr>
              <w:spacing w:before="83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责综合计划制度制定与修订；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82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责组织综合计划草案编制；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4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82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负责综合计划执行监督 、管控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2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64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责综合计划执行情况分析总结。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</w:trPr>
        <w:tc>
          <w:tcPr>
            <w:tcW w:w="82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03" w:line="186" w:lineRule="auto"/>
              <w:ind w:left="90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</w:t>
            </w:r>
          </w:p>
        </w:tc>
        <w:tc>
          <w:tcPr>
            <w:tcW w:w="8985" w:type="dxa"/>
            <w:gridSpan w:val="4"/>
            <w:vAlign w:val="top"/>
          </w:tcPr>
          <w:p>
            <w:pPr>
              <w:spacing w:before="124" w:line="199" w:lineRule="auto"/>
              <w:ind w:left="2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职责表述：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组织机</w:t>
            </w:r>
            <w:r>
              <w:rPr>
                <w:rFonts w:ascii="微软雅黑" w:hAnsi="微软雅黑" w:eastAsia="微软雅黑" w:cs="微软雅黑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构管理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restart"/>
            <w:tcBorders>
              <w:bottom w:val="nil"/>
            </w:tcBorders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before="86" w:line="210" w:lineRule="auto"/>
              <w:ind w:left="123" w:right="119" w:firstLine="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8324" w:type="dxa"/>
            <w:gridSpan w:val="3"/>
            <w:vAlign w:val="top"/>
          </w:tcPr>
          <w:p>
            <w:pPr>
              <w:spacing w:before="66" w:line="197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责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组织机构管理相关制度制定与完善；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66" w:line="197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责收集本公司运营中提出组织机构设置及调整方案设置的建议；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66" w:line="197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责编制组织机构设置方案；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66" w:line="197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 xml:space="preserve">负责公司组织机构 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、临时机构的设立 、变更 、撤销的管理工作；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66" w:line="197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责组织职责修订和完善；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82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1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8324" w:type="dxa"/>
            <w:gridSpan w:val="3"/>
            <w:vAlign w:val="top"/>
          </w:tcPr>
          <w:p>
            <w:pPr>
              <w:spacing w:before="66" w:line="198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责班组建设工作。</w:t>
            </w:r>
          </w:p>
        </w:tc>
      </w:tr>
    </w:tbl>
    <w:p>
      <w:pPr>
        <w:rPr>
          <w:rFonts w:ascii="Arial"/>
          <w:sz w:val="21"/>
        </w:rPr>
      </w:pPr>
    </w:p>
    <w:p>
      <w:pPr>
        <w:sectPr>
          <w:footerReference r:id="rId3" w:type="default"/>
          <w:pgSz w:w="11906" w:h="16839"/>
          <w:pgMar w:top="1431" w:right="1047" w:bottom="615" w:left="1047" w:header="0" w:footer="450" w:gutter="0"/>
          <w:pgNumType w:fmt="decimal"/>
          <w:cols w:space="720" w:num="1"/>
        </w:sectPr>
      </w:pPr>
    </w:p>
    <w:p>
      <w:pPr>
        <w:spacing w:line="91" w:lineRule="auto"/>
        <w:rPr>
          <w:rFonts w:ascii="Arial"/>
          <w:sz w:val="2"/>
        </w:rPr>
      </w:pPr>
    </w:p>
    <w:tbl>
      <w:tblPr>
        <w:tblStyle w:val="9"/>
        <w:tblW w:w="877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21"/>
        <w:gridCol w:w="660"/>
        <w:gridCol w:w="728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821" w:type="dxa"/>
            <w:vMerge w:val="restart"/>
            <w:tcBorders>
              <w:bottom w:val="nil"/>
            </w:tcBorders>
            <w:textDirection w:val="tbRlV"/>
            <w:vAlign w:val="top"/>
          </w:tcPr>
          <w:p>
            <w:pPr>
              <w:spacing w:before="303" w:line="186" w:lineRule="auto"/>
              <w:ind w:left="90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责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</w:t>
            </w:r>
          </w:p>
        </w:tc>
        <w:tc>
          <w:tcPr>
            <w:tcW w:w="7949" w:type="dxa"/>
            <w:gridSpan w:val="2"/>
            <w:vAlign w:val="top"/>
          </w:tcPr>
          <w:p>
            <w:pPr>
              <w:spacing w:before="158" w:line="199" w:lineRule="auto"/>
              <w:ind w:left="2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职责表述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 xml:space="preserve"> 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其他职责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Merge w:val="restart"/>
            <w:tcBorders>
              <w:bottom w:val="nil"/>
            </w:tcBorders>
            <w:vAlign w:val="top"/>
          </w:tcPr>
          <w:p>
            <w:pPr>
              <w:spacing w:line="270" w:lineRule="auto"/>
              <w:rPr>
                <w:rFonts w:ascii="Arial"/>
                <w:sz w:val="21"/>
              </w:rPr>
            </w:pPr>
          </w:p>
          <w:p>
            <w:pPr>
              <w:spacing w:line="271" w:lineRule="auto"/>
              <w:rPr>
                <w:rFonts w:ascii="Arial"/>
                <w:sz w:val="21"/>
              </w:rPr>
            </w:pPr>
          </w:p>
          <w:p>
            <w:pPr>
              <w:spacing w:before="86" w:line="212" w:lineRule="auto"/>
              <w:ind w:left="123" w:right="118" w:firstLine="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 xml:space="preserve"> 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7289" w:type="dxa"/>
            <w:vAlign w:val="top"/>
          </w:tcPr>
          <w:p>
            <w:pPr>
              <w:spacing w:before="62" w:line="198" w:lineRule="auto"/>
              <w:ind w:left="3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责监督指导分公司各部室按照规定填报各类统计报表；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89" w:type="dxa"/>
            <w:vAlign w:val="top"/>
          </w:tcPr>
          <w:p>
            <w:pPr>
              <w:spacing w:before="61" w:line="198" w:lineRule="auto"/>
              <w:ind w:left="3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责部门考勤工作；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89" w:type="dxa"/>
            <w:vAlign w:val="top"/>
          </w:tcPr>
          <w:p>
            <w:pPr>
              <w:spacing w:before="61" w:line="198" w:lineRule="auto"/>
              <w:ind w:left="3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责内勤管理；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21" w:type="dxa"/>
            <w:vMerge w:val="continue"/>
            <w:tcBorders>
              <w:top w:val="nil"/>
              <w:bottom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89" w:type="dxa"/>
            <w:vAlign w:val="top"/>
          </w:tcPr>
          <w:p>
            <w:pPr>
              <w:spacing w:before="61" w:line="198" w:lineRule="auto"/>
              <w:ind w:left="3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负责完成部门宣传稿件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；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8" w:hRule="atLeast"/>
        </w:trPr>
        <w:tc>
          <w:tcPr>
            <w:tcW w:w="821" w:type="dxa"/>
            <w:vMerge w:val="continue"/>
            <w:tcBorders>
              <w:top w:val="nil"/>
            </w:tcBorders>
            <w:textDirection w:val="tbRlV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660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289" w:type="dxa"/>
            <w:vAlign w:val="top"/>
          </w:tcPr>
          <w:p>
            <w:pPr>
              <w:spacing w:before="60" w:line="198" w:lineRule="auto"/>
              <w:ind w:left="36" w:right="145" w:rightChars="6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负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责完成领导交办的其他事项。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</w:trPr>
        <w:tc>
          <w:tcPr>
            <w:tcW w:w="8770" w:type="dxa"/>
            <w:gridSpan w:val="3"/>
            <w:vAlign w:val="top"/>
          </w:tcPr>
          <w:p>
            <w:pPr>
              <w:spacing w:before="95" w:line="198" w:lineRule="auto"/>
              <w:ind w:left="40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主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要权限：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770" w:type="dxa"/>
            <w:gridSpan w:val="3"/>
            <w:vAlign w:val="top"/>
          </w:tcPr>
          <w:p>
            <w:pPr>
              <w:spacing w:before="46" w:line="218" w:lineRule="auto"/>
              <w:ind w:left="5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对所管辖工作的建议权和知情权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5" w:hRule="atLeast"/>
        </w:trPr>
        <w:tc>
          <w:tcPr>
            <w:tcW w:w="8770" w:type="dxa"/>
            <w:gridSpan w:val="3"/>
            <w:vAlign w:val="top"/>
          </w:tcPr>
          <w:p>
            <w:pPr>
              <w:spacing w:before="46" w:line="218" w:lineRule="auto"/>
              <w:ind w:left="3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2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.对所管辖工作涉及费用的管控权和解释权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1" w:hRule="atLeast"/>
        </w:trPr>
        <w:tc>
          <w:tcPr>
            <w:tcW w:w="8770" w:type="dxa"/>
            <w:gridSpan w:val="3"/>
            <w:vAlign w:val="top"/>
          </w:tcPr>
          <w:p>
            <w:pPr>
              <w:spacing w:before="47" w:line="216" w:lineRule="auto"/>
              <w:ind w:left="37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7"/>
                <w:sz w:val="20"/>
                <w:szCs w:val="20"/>
              </w:rPr>
              <w:t>3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.对制度流程建设与计划编制过程中的指导权和评估权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3" w:hRule="atLeast"/>
        </w:trPr>
        <w:tc>
          <w:tcPr>
            <w:tcW w:w="8770" w:type="dxa"/>
            <w:gridSpan w:val="3"/>
            <w:vAlign w:val="top"/>
          </w:tcPr>
          <w:p>
            <w:pPr>
              <w:spacing w:before="27" w:line="214" w:lineRule="auto"/>
              <w:ind w:left="3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4.对制度与计划执行情况的考核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5" w:hRule="atLeast"/>
        </w:trPr>
        <w:tc>
          <w:tcPr>
            <w:tcW w:w="8770" w:type="dxa"/>
            <w:gridSpan w:val="3"/>
            <w:vAlign w:val="top"/>
          </w:tcPr>
          <w:p>
            <w:pPr>
              <w:spacing w:before="27" w:line="216" w:lineRule="auto"/>
              <w:ind w:left="3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5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.对本部门工作的建议权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8770" w:type="dxa"/>
            <w:gridSpan w:val="3"/>
            <w:vAlign w:val="top"/>
          </w:tcPr>
          <w:p>
            <w:pPr>
              <w:spacing w:before="108" w:line="199" w:lineRule="auto"/>
              <w:ind w:left="39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工作协作关系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8" w:hRule="atLeast"/>
        </w:trPr>
        <w:tc>
          <w:tcPr>
            <w:tcW w:w="1481" w:type="dxa"/>
            <w:gridSpan w:val="2"/>
            <w:vAlign w:val="top"/>
          </w:tcPr>
          <w:p>
            <w:pPr>
              <w:spacing w:before="117" w:line="199" w:lineRule="auto"/>
              <w:ind w:left="13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内</w:t>
            </w: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部协调关系</w:t>
            </w:r>
          </w:p>
        </w:tc>
        <w:tc>
          <w:tcPr>
            <w:tcW w:w="7289" w:type="dxa"/>
            <w:vAlign w:val="top"/>
          </w:tcPr>
          <w:p>
            <w:pPr>
              <w:spacing w:before="119" w:line="199" w:lineRule="auto"/>
              <w:ind w:left="2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公司各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部室 、各单位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481" w:type="dxa"/>
            <w:gridSpan w:val="2"/>
            <w:vAlign w:val="top"/>
          </w:tcPr>
          <w:p>
            <w:pPr>
              <w:spacing w:before="117" w:line="199" w:lineRule="auto"/>
              <w:ind w:left="11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外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部协调关系</w:t>
            </w:r>
          </w:p>
        </w:tc>
        <w:tc>
          <w:tcPr>
            <w:tcW w:w="7289" w:type="dxa"/>
            <w:vAlign w:val="top"/>
          </w:tcPr>
          <w:p>
            <w:pPr>
              <w:spacing w:before="119" w:line="199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5"/>
                <w:sz w:val="20"/>
                <w:szCs w:val="20"/>
              </w:rPr>
              <w:t>集团公司企管计划部 、资本运营部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" w:hRule="atLeast"/>
        </w:trPr>
        <w:tc>
          <w:tcPr>
            <w:tcW w:w="8770" w:type="dxa"/>
            <w:gridSpan w:val="3"/>
            <w:vAlign w:val="top"/>
          </w:tcPr>
          <w:p>
            <w:pPr>
              <w:spacing w:before="94" w:line="199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任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职资格：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</w:trPr>
        <w:tc>
          <w:tcPr>
            <w:tcW w:w="1481" w:type="dxa"/>
            <w:gridSpan w:val="2"/>
            <w:vAlign w:val="top"/>
          </w:tcPr>
          <w:p>
            <w:pPr>
              <w:spacing w:before="95" w:line="199" w:lineRule="auto"/>
              <w:ind w:left="32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政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治面貌</w:t>
            </w:r>
          </w:p>
        </w:tc>
        <w:tc>
          <w:tcPr>
            <w:tcW w:w="7289" w:type="dxa"/>
            <w:vAlign w:val="top"/>
          </w:tcPr>
          <w:p>
            <w:pPr>
              <w:spacing w:before="96" w:line="198" w:lineRule="auto"/>
              <w:ind w:left="2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不限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 w:hRule="atLeast"/>
        </w:trPr>
        <w:tc>
          <w:tcPr>
            <w:tcW w:w="1481" w:type="dxa"/>
            <w:gridSpan w:val="2"/>
            <w:vAlign w:val="top"/>
          </w:tcPr>
          <w:p>
            <w:pPr>
              <w:spacing w:before="89" w:line="199" w:lineRule="auto"/>
              <w:ind w:left="318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历要求</w:t>
            </w:r>
          </w:p>
        </w:tc>
        <w:tc>
          <w:tcPr>
            <w:tcW w:w="7289" w:type="dxa"/>
            <w:vAlign w:val="top"/>
          </w:tcPr>
          <w:p>
            <w:pPr>
              <w:spacing w:before="91" w:line="199" w:lineRule="auto"/>
              <w:ind w:left="27"/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本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科及以上</w:t>
            </w:r>
            <w:r>
              <w:rPr>
                <w:rFonts w:hint="eastAsia" w:ascii="微软雅黑" w:hAnsi="微软雅黑" w:eastAsia="微软雅黑" w:cs="微软雅黑"/>
                <w:spacing w:val="9"/>
                <w:sz w:val="20"/>
                <w:szCs w:val="20"/>
                <w:lang w:eastAsia="zh-CN"/>
              </w:rPr>
              <w:t>学历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1481" w:type="dxa"/>
            <w:gridSpan w:val="2"/>
            <w:vAlign w:val="top"/>
          </w:tcPr>
          <w:p>
            <w:pPr>
              <w:spacing w:before="87" w:line="198" w:lineRule="auto"/>
              <w:ind w:left="31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适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合专业</w:t>
            </w:r>
          </w:p>
        </w:tc>
        <w:tc>
          <w:tcPr>
            <w:tcW w:w="7289" w:type="dxa"/>
            <w:vAlign w:val="top"/>
          </w:tcPr>
          <w:p>
            <w:pPr>
              <w:spacing w:before="86" w:line="200" w:lineRule="auto"/>
              <w:ind w:left="36"/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</w:pP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管理 、经济相关专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业</w:t>
            </w:r>
            <w:r>
              <w:rPr>
                <w:rFonts w:hint="eastAsia" w:ascii="微软雅黑" w:hAnsi="微软雅黑" w:eastAsia="微软雅黑" w:cs="微软雅黑"/>
                <w:sz w:val="20"/>
                <w:szCs w:val="20"/>
                <w:lang w:eastAsia="zh-CN"/>
              </w:rPr>
              <w:t>优先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42" w:hRule="atLeast"/>
        </w:trPr>
        <w:tc>
          <w:tcPr>
            <w:tcW w:w="1481" w:type="dxa"/>
            <w:gridSpan w:val="2"/>
            <w:vAlign w:val="top"/>
          </w:tcPr>
          <w:p>
            <w:pPr>
              <w:spacing w:line="310" w:lineRule="auto"/>
              <w:rPr>
                <w:rFonts w:ascii="Arial"/>
                <w:sz w:val="21"/>
              </w:rPr>
            </w:pPr>
          </w:p>
          <w:p>
            <w:pPr>
              <w:spacing w:line="311" w:lineRule="auto"/>
              <w:rPr>
                <w:rFonts w:ascii="Arial"/>
                <w:sz w:val="21"/>
              </w:rPr>
            </w:pPr>
          </w:p>
          <w:p>
            <w:pPr>
              <w:spacing w:before="86" w:line="198" w:lineRule="auto"/>
              <w:ind w:left="31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知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识技能</w:t>
            </w:r>
          </w:p>
        </w:tc>
        <w:tc>
          <w:tcPr>
            <w:tcW w:w="7289" w:type="dxa"/>
            <w:vAlign w:val="top"/>
          </w:tcPr>
          <w:p>
            <w:pPr>
              <w:spacing w:before="27" w:line="191" w:lineRule="auto"/>
              <w:ind w:left="3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微软雅黑"/>
                <w:spacing w:val="9"/>
                <w:sz w:val="20"/>
                <w:szCs w:val="20"/>
              </w:rPr>
              <w:t>.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掌握一定的企业管理相关专业知识；</w:t>
            </w:r>
          </w:p>
          <w:p>
            <w:pPr>
              <w:spacing w:line="191" w:lineRule="auto"/>
              <w:ind w:left="1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2</w:t>
            </w:r>
            <w:r>
              <w:rPr>
                <w:rFonts w:ascii="微软雅黑" w:hAnsi="微软雅黑" w:eastAsia="微软雅黑" w:cs="微软雅黑"/>
                <w:spacing w:val="2"/>
                <w:sz w:val="20"/>
                <w:szCs w:val="20"/>
              </w:rPr>
              <w:t>.了解本企业相关的法律 、法规和政策；</w:t>
            </w:r>
          </w:p>
          <w:p>
            <w:pPr>
              <w:spacing w:line="191" w:lineRule="auto"/>
              <w:ind w:left="1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</w:rPr>
              <w:t>3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.了解燃气行业生产和经营管理的特点和专业知识；</w:t>
            </w:r>
          </w:p>
          <w:p>
            <w:pPr>
              <w:spacing w:line="189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4.熟练使用计算机及 Word 、  E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xcel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 xml:space="preserve"> 、</w:t>
            </w:r>
            <w:r>
              <w:rPr>
                <w:rFonts w:ascii="微软雅黑" w:hAnsi="微软雅黑" w:eastAsia="微软雅黑" w:cs="微软雅黑"/>
                <w:spacing w:val="-1"/>
                <w:sz w:val="20"/>
                <w:szCs w:val="20"/>
              </w:rPr>
              <w:t>Visio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 xml:space="preserve"> 软件；</w:t>
            </w:r>
          </w:p>
          <w:p>
            <w:pPr>
              <w:spacing w:before="1" w:line="191" w:lineRule="auto"/>
              <w:ind w:left="3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5.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掌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握处理编制规章制度 、流程体系方面工作的业务能力；</w:t>
            </w:r>
          </w:p>
          <w:p>
            <w:pPr>
              <w:spacing w:line="174" w:lineRule="auto"/>
              <w:ind w:left="3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6</w:t>
            </w: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.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掌握处理综合计划和统计工作的业务能力。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7" w:hRule="atLeast"/>
        </w:trPr>
        <w:tc>
          <w:tcPr>
            <w:tcW w:w="1481" w:type="dxa"/>
            <w:gridSpan w:val="2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3" w:lineRule="auto"/>
              <w:rPr>
                <w:rFonts w:ascii="Arial"/>
                <w:sz w:val="21"/>
              </w:rPr>
            </w:pPr>
          </w:p>
          <w:p>
            <w:pPr>
              <w:spacing w:before="86" w:line="198" w:lineRule="auto"/>
              <w:ind w:left="32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0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行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为素质</w:t>
            </w:r>
          </w:p>
        </w:tc>
        <w:tc>
          <w:tcPr>
            <w:tcW w:w="7289" w:type="dxa"/>
            <w:vAlign w:val="top"/>
          </w:tcPr>
          <w:p>
            <w:pPr>
              <w:spacing w:before="47" w:line="205" w:lineRule="auto"/>
              <w:ind w:left="5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 xml:space="preserve">1.政治素质好， 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具有较强的原则性和责任心， 为人公正， 立场客观；</w:t>
            </w:r>
          </w:p>
          <w:p>
            <w:pPr>
              <w:spacing w:line="191" w:lineRule="auto"/>
              <w:ind w:left="3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1"/>
                <w:sz w:val="20"/>
                <w:szCs w:val="20"/>
              </w:rPr>
              <w:t>2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.具有较强的执行力；</w:t>
            </w:r>
          </w:p>
          <w:p>
            <w:pPr>
              <w:spacing w:line="191" w:lineRule="auto"/>
              <w:ind w:left="35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3</w:t>
            </w:r>
            <w:r>
              <w:rPr>
                <w:rFonts w:ascii="微软雅黑" w:hAnsi="微软雅黑" w:eastAsia="微软雅黑" w:cs="微软雅黑"/>
                <w:spacing w:val="14"/>
                <w:sz w:val="20"/>
                <w:szCs w:val="20"/>
              </w:rPr>
              <w:t>.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具有清晰的逻辑思维能力和分析判断能力；</w:t>
            </w:r>
          </w:p>
          <w:p>
            <w:pPr>
              <w:spacing w:line="200" w:lineRule="auto"/>
              <w:ind w:left="34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2"/>
                <w:sz w:val="20"/>
                <w:szCs w:val="20"/>
              </w:rPr>
              <w:t>4.</w:t>
            </w: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</w:rPr>
              <w:t>具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有较好的组织协调能力 、沟通能力和学习创新能力；</w:t>
            </w:r>
          </w:p>
          <w:p>
            <w:pPr>
              <w:spacing w:before="6" w:line="186" w:lineRule="auto"/>
              <w:ind w:left="3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16"/>
                <w:sz w:val="20"/>
                <w:szCs w:val="20"/>
              </w:rPr>
              <w:t>5</w:t>
            </w:r>
            <w:r>
              <w:rPr>
                <w:rFonts w:ascii="微软雅黑" w:hAnsi="微软雅黑" w:eastAsia="微软雅黑" w:cs="微软雅黑"/>
                <w:spacing w:val="8"/>
                <w:sz w:val="20"/>
                <w:szCs w:val="20"/>
              </w:rPr>
              <w:t>.具有较好的团队合作精神和全局意识。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481" w:type="dxa"/>
            <w:gridSpan w:val="2"/>
            <w:vAlign w:val="top"/>
          </w:tcPr>
          <w:p>
            <w:pPr>
              <w:spacing w:before="203" w:line="199" w:lineRule="auto"/>
              <w:ind w:left="331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7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其他要</w:t>
            </w: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  <w14:textOutline w14:w="3795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求</w:t>
            </w:r>
          </w:p>
        </w:tc>
        <w:tc>
          <w:tcPr>
            <w:tcW w:w="7289" w:type="dxa"/>
            <w:vAlign w:val="top"/>
          </w:tcPr>
          <w:p>
            <w:pPr>
              <w:spacing w:before="50" w:line="218" w:lineRule="auto"/>
              <w:ind w:left="53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6"/>
                <w:sz w:val="20"/>
                <w:szCs w:val="20"/>
              </w:rPr>
              <w:t>1</w:t>
            </w:r>
            <w:r>
              <w:rPr>
                <w:rFonts w:ascii="微软雅黑" w:hAnsi="微软雅黑" w:eastAsia="微软雅黑" w:cs="微软雅黑"/>
                <w:spacing w:val="4"/>
                <w:sz w:val="20"/>
                <w:szCs w:val="20"/>
              </w:rPr>
              <w:t>.</w:t>
            </w:r>
            <w:r>
              <w:rPr>
                <w:rFonts w:ascii="微软雅黑" w:hAnsi="微软雅黑" w:eastAsia="微软雅黑" w:cs="微软雅黑"/>
                <w:spacing w:val="3"/>
                <w:sz w:val="20"/>
                <w:szCs w:val="20"/>
              </w:rPr>
              <w:t>身心健康， 具备从事本岗位的身体素质和心理素质；</w:t>
            </w:r>
          </w:p>
          <w:p>
            <w:pPr>
              <w:spacing w:line="185" w:lineRule="auto"/>
              <w:ind w:left="36"/>
              <w:rPr>
                <w:rFonts w:ascii="微软雅黑" w:hAnsi="微软雅黑" w:eastAsia="微软雅黑" w:cs="微软雅黑"/>
                <w:sz w:val="20"/>
                <w:szCs w:val="20"/>
              </w:rPr>
            </w:pPr>
            <w:r>
              <w:rPr>
                <w:rFonts w:ascii="微软雅黑" w:hAnsi="微软雅黑" w:eastAsia="微软雅黑" w:cs="微软雅黑"/>
                <w:spacing w:val="-4"/>
                <w:sz w:val="20"/>
                <w:szCs w:val="20"/>
              </w:rPr>
              <w:t>2. 团队合作 、责任感 、服务意识 、诚实 、廉洁 、敬业 、保密意</w:t>
            </w:r>
            <w:r>
              <w:rPr>
                <w:rFonts w:ascii="微软雅黑" w:hAnsi="微软雅黑" w:eastAsia="微软雅黑" w:cs="微软雅黑"/>
                <w:spacing w:val="-2"/>
                <w:sz w:val="20"/>
                <w:szCs w:val="20"/>
              </w:rPr>
              <w:t>识</w:t>
            </w:r>
            <w:r>
              <w:rPr>
                <w:rFonts w:ascii="微软雅黑" w:hAnsi="微软雅黑" w:eastAsia="微软雅黑" w:cs="微软雅黑"/>
                <w:sz w:val="20"/>
                <w:szCs w:val="20"/>
              </w:rPr>
              <w:t>。</w:t>
            </w:r>
          </w:p>
        </w:tc>
      </w:tr>
    </w:tbl>
    <w:p>
      <w:pPr>
        <w:rPr>
          <w:rFonts w:ascii="微软雅黑" w:hAnsi="微软雅黑" w:eastAsia="微软雅黑" w:cs="微软雅黑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微软雅黑" w:hAnsi="微软雅黑" w:eastAsia="微软雅黑" w:cs="微软雅黑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br w:type="page"/>
      </w:r>
    </w:p>
    <w:p>
      <w:pPr>
        <w:sectPr>
          <w:footerReference r:id="rId4" w:type="default"/>
          <w:pgSz w:w="11906" w:h="16839"/>
          <w:pgMar w:top="1431" w:right="970" w:bottom="615" w:left="969" w:header="0" w:footer="450" w:gutter="0"/>
          <w:pgNumType w:fmt="decimal"/>
          <w:cols w:space="720" w:num="1"/>
        </w:sectPr>
      </w:pPr>
      <w:bookmarkStart w:id="0" w:name="_GoBack"/>
      <w:bookmarkEnd w:id="0"/>
    </w:p>
    <w:p>
      <w:pPr>
        <w:jc w:val="both"/>
        <w:rPr>
          <w:rFonts w:hint="default" w:ascii="宋体" w:hAnsi="宋体" w:eastAsia="宋体" w:cs="宋体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val="en-US" w:eastAsia="zh-CN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811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7" name="文本框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T72nYy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pPvad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2" w:lineRule="auto"/>
      <w:ind w:left="4889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4" name="文本框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RkSwg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03" w:lineRule="auto"/>
      <w:ind w:left="4811"/>
      <w:rPr>
        <w:rFonts w:ascii="Arial" w:hAnsi="Arial" w:eastAsia="Arial" w:cs="Arial"/>
        <w:sz w:val="17"/>
        <w:szCs w:val="17"/>
      </w:rPr>
    </w:pPr>
    <w:r>
      <w:rPr>
        <w:sz w:val="17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1" name="文本框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t8PCT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xMWU4MTlkMTA5NThlNzQ2MDlkM2JiMDljM2ZkMTYifQ=="/>
  </w:docVars>
  <w:rsids>
    <w:rsidRoot w:val="2E187F65"/>
    <w:rsid w:val="00295D54"/>
    <w:rsid w:val="01416587"/>
    <w:rsid w:val="04357D70"/>
    <w:rsid w:val="080261BB"/>
    <w:rsid w:val="08A96637"/>
    <w:rsid w:val="09D838B7"/>
    <w:rsid w:val="0A9C48BB"/>
    <w:rsid w:val="0AA22B08"/>
    <w:rsid w:val="0ACA55D0"/>
    <w:rsid w:val="0B5C1325"/>
    <w:rsid w:val="0BB93035"/>
    <w:rsid w:val="0BCD5174"/>
    <w:rsid w:val="0E9124C1"/>
    <w:rsid w:val="10466E61"/>
    <w:rsid w:val="12543AB7"/>
    <w:rsid w:val="13FC4407"/>
    <w:rsid w:val="1406266E"/>
    <w:rsid w:val="1421343C"/>
    <w:rsid w:val="155E69FB"/>
    <w:rsid w:val="15873F8E"/>
    <w:rsid w:val="158B6F91"/>
    <w:rsid w:val="15F70578"/>
    <w:rsid w:val="163A1216"/>
    <w:rsid w:val="16BD7459"/>
    <w:rsid w:val="1AFA71C6"/>
    <w:rsid w:val="1B300E3A"/>
    <w:rsid w:val="1D556936"/>
    <w:rsid w:val="1E28360A"/>
    <w:rsid w:val="1F301408"/>
    <w:rsid w:val="20C067BC"/>
    <w:rsid w:val="20CF1793"/>
    <w:rsid w:val="21235E4E"/>
    <w:rsid w:val="2136172A"/>
    <w:rsid w:val="21EB1616"/>
    <w:rsid w:val="23EC75BF"/>
    <w:rsid w:val="249146F7"/>
    <w:rsid w:val="25585215"/>
    <w:rsid w:val="26170C2C"/>
    <w:rsid w:val="299F1664"/>
    <w:rsid w:val="2A895E70"/>
    <w:rsid w:val="2BE21CDC"/>
    <w:rsid w:val="2CE83322"/>
    <w:rsid w:val="2D136A0F"/>
    <w:rsid w:val="2D2F2CFF"/>
    <w:rsid w:val="2DBE4083"/>
    <w:rsid w:val="2E187F65"/>
    <w:rsid w:val="2E222864"/>
    <w:rsid w:val="2E620EB2"/>
    <w:rsid w:val="2E7E2654"/>
    <w:rsid w:val="30753757"/>
    <w:rsid w:val="30FE2F92"/>
    <w:rsid w:val="33863895"/>
    <w:rsid w:val="33B57CD6"/>
    <w:rsid w:val="34951FE2"/>
    <w:rsid w:val="34A667EE"/>
    <w:rsid w:val="354A5808"/>
    <w:rsid w:val="36B33CD5"/>
    <w:rsid w:val="370C4440"/>
    <w:rsid w:val="3D931088"/>
    <w:rsid w:val="42536692"/>
    <w:rsid w:val="4276578B"/>
    <w:rsid w:val="42C910A8"/>
    <w:rsid w:val="44EF00D6"/>
    <w:rsid w:val="45344EFF"/>
    <w:rsid w:val="45A67678"/>
    <w:rsid w:val="46F661E4"/>
    <w:rsid w:val="47631ACB"/>
    <w:rsid w:val="47B02837"/>
    <w:rsid w:val="47DE55F6"/>
    <w:rsid w:val="47EE2AC4"/>
    <w:rsid w:val="48244D46"/>
    <w:rsid w:val="48313978"/>
    <w:rsid w:val="48315726"/>
    <w:rsid w:val="4836700E"/>
    <w:rsid w:val="49627B61"/>
    <w:rsid w:val="4A484FA8"/>
    <w:rsid w:val="4B1B110F"/>
    <w:rsid w:val="4BA24D84"/>
    <w:rsid w:val="4C0B616F"/>
    <w:rsid w:val="4D0C49B3"/>
    <w:rsid w:val="4D23377B"/>
    <w:rsid w:val="5208399B"/>
    <w:rsid w:val="541B2245"/>
    <w:rsid w:val="559C16EC"/>
    <w:rsid w:val="592B7F6F"/>
    <w:rsid w:val="5AAD1584"/>
    <w:rsid w:val="5C900E0D"/>
    <w:rsid w:val="5EFA28BD"/>
    <w:rsid w:val="5F166FCB"/>
    <w:rsid w:val="60196D73"/>
    <w:rsid w:val="613C71BD"/>
    <w:rsid w:val="61972646"/>
    <w:rsid w:val="61CB0541"/>
    <w:rsid w:val="61D5316E"/>
    <w:rsid w:val="628503B3"/>
    <w:rsid w:val="65F00576"/>
    <w:rsid w:val="66500A01"/>
    <w:rsid w:val="66F347C2"/>
    <w:rsid w:val="671958AB"/>
    <w:rsid w:val="69083E29"/>
    <w:rsid w:val="692C4A1B"/>
    <w:rsid w:val="6C24189C"/>
    <w:rsid w:val="6D1E00BF"/>
    <w:rsid w:val="6DA97DA4"/>
    <w:rsid w:val="6DBB31CA"/>
    <w:rsid w:val="6E4E22DE"/>
    <w:rsid w:val="6EC7099E"/>
    <w:rsid w:val="72DD3274"/>
    <w:rsid w:val="74512B28"/>
    <w:rsid w:val="74EF59B8"/>
    <w:rsid w:val="758D2A0B"/>
    <w:rsid w:val="75A31161"/>
    <w:rsid w:val="768947FB"/>
    <w:rsid w:val="778F24A3"/>
    <w:rsid w:val="77D221D2"/>
    <w:rsid w:val="78724F92"/>
    <w:rsid w:val="7A405041"/>
    <w:rsid w:val="7AE37B29"/>
    <w:rsid w:val="7B4729C1"/>
    <w:rsid w:val="7C224DAA"/>
    <w:rsid w:val="7C9932BE"/>
    <w:rsid w:val="7F8A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autoRedefine/>
    <w:qFormat/>
    <w:uiPriority w:val="0"/>
    <w:rPr>
      <w:b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2095</Words>
  <Characters>2178</Characters>
  <Lines>0</Lines>
  <Paragraphs>0</Paragraphs>
  <TotalTime>1</TotalTime>
  <ScaleCrop>false</ScaleCrop>
  <LinksUpToDate>false</LinksUpToDate>
  <CharactersWithSpaces>2265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2022-08-09T06:11:00Z</dcterms:created>
  <dc:creator>小啾啾</dc:creator>
  <cp:lastModifiedBy>勺儿勺</cp:lastModifiedBy>
  <cp:lastPrinted>2024-04-18T08:07:00Z</cp:lastPrinted>
  <dcterms:modified xsi:type="dcterms:W3CDTF">2024-05-22T08:45:11Z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2011519E3BCC43F88F3333E68003DAB3_13</vt:lpwstr>
  </property>
</Properties>
</file>