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2" w:line="214" w:lineRule="auto"/>
        <w:ind w:left="2621"/>
        <w:outlineLvl w:val="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服务中心户内</w:t>
      </w:r>
      <w:r>
        <w:rPr>
          <w:rFonts w:hint="eastAsia" w:ascii="微软雅黑" w:hAnsi="微软雅黑" w:eastAsia="微软雅黑" w:cs="微软雅黑"/>
          <w:spacing w:val="9"/>
          <w:sz w:val="31"/>
          <w:szCs w:val="31"/>
          <w:lang w:val="en-US" w:eastAsia="zh-CN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维修</w:t>
      </w:r>
      <w:r>
        <w:rPr>
          <w:rFonts w:ascii="微软雅黑" w:hAnsi="微软雅黑" w:eastAsia="微软雅黑" w:cs="微软雅黑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工岗位说明书</w:t>
      </w:r>
    </w:p>
    <w:p/>
    <w:p>
      <w:pPr>
        <w:spacing w:line="24" w:lineRule="exact"/>
      </w:pPr>
    </w:p>
    <w:tbl>
      <w:tblPr>
        <w:tblStyle w:val="9"/>
        <w:tblW w:w="9940" w:type="dxa"/>
        <w:tblInd w:w="1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20"/>
        <w:gridCol w:w="3059"/>
        <w:gridCol w:w="1841"/>
        <w:gridCol w:w="3420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6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77" w:line="195" w:lineRule="auto"/>
              <w:ind w:left="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  <w:r>
              <w:rPr>
                <w:rFonts w:ascii="微软雅黑" w:hAnsi="微软雅黑" w:eastAsia="微软雅黑" w:cs="微软雅黑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微软雅黑" w:hAnsi="微软雅黑" w:eastAsia="微软雅黑" w:cs="微软雅黑"/>
                <w:spacing w:val="-10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岗位基本信息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before="53" w:line="194" w:lineRule="auto"/>
              <w:ind w:left="402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059" w:type="dxa"/>
            <w:vAlign w:val="top"/>
          </w:tcPr>
          <w:p>
            <w:pPr>
              <w:spacing w:before="60" w:line="198" w:lineRule="auto"/>
              <w:ind w:left="103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户内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val="en-US" w:eastAsia="zh-CN"/>
              </w:rPr>
              <w:t>维修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工</w:t>
            </w:r>
          </w:p>
        </w:tc>
        <w:tc>
          <w:tcPr>
            <w:tcW w:w="1841" w:type="dxa"/>
            <w:vAlign w:val="top"/>
          </w:tcPr>
          <w:p>
            <w:pPr>
              <w:spacing w:before="52" w:line="195" w:lineRule="auto"/>
              <w:ind w:left="528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岗位类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3420" w:type="dxa"/>
            <w:tcBorders>
              <w:right w:val="single" w:color="000000" w:sz="10" w:space="0"/>
            </w:tcBorders>
            <w:vAlign w:val="top"/>
          </w:tcPr>
          <w:p>
            <w:pPr>
              <w:spacing w:before="52" w:line="195" w:lineRule="auto"/>
              <w:ind w:left="1394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生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产岗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before="52" w:line="195" w:lineRule="auto"/>
              <w:ind w:left="2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在部门/所</w:t>
            </w:r>
          </w:p>
        </w:tc>
        <w:tc>
          <w:tcPr>
            <w:tcW w:w="3059" w:type="dxa"/>
            <w:vAlign w:val="top"/>
          </w:tcPr>
          <w:p>
            <w:pPr>
              <w:spacing w:before="60" w:line="199" w:lineRule="auto"/>
              <w:ind w:left="101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综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合管理所</w:t>
            </w:r>
          </w:p>
        </w:tc>
        <w:tc>
          <w:tcPr>
            <w:tcW w:w="1841" w:type="dxa"/>
            <w:vAlign w:val="top"/>
          </w:tcPr>
          <w:p>
            <w:pPr>
              <w:spacing w:before="52" w:line="195" w:lineRule="auto"/>
              <w:jc w:val="center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接上级</w:t>
            </w:r>
          </w:p>
        </w:tc>
        <w:tc>
          <w:tcPr>
            <w:tcW w:w="3420" w:type="dxa"/>
            <w:tcBorders>
              <w:right w:val="single" w:color="000000" w:sz="10" w:space="0"/>
            </w:tcBorders>
            <w:vAlign w:val="top"/>
          </w:tcPr>
          <w:p>
            <w:pPr>
              <w:spacing w:before="59" w:line="199" w:lineRule="auto"/>
              <w:ind w:left="916" w:leftChars="0"/>
              <w:rPr>
                <w:rFonts w:ascii="Arial"/>
                <w:sz w:val="21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服务中心主任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64" w:line="192" w:lineRule="auto"/>
              <w:ind w:left="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岗位概要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9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50" w:line="240" w:lineRule="auto"/>
              <w:ind w:left="28" w:right="102" w:firstLine="397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负责执行上级下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达的维修工单，及时有效地处理巡检过程中发现的各种燃气管道设备问题，及时上报难以解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决的问题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和存在的重大隐患，积极主动地完成站长交办的各项临时性工作。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63" w:line="194" w:lineRule="auto"/>
              <w:ind w:left="2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岗位职责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4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line="308" w:lineRule="auto"/>
              <w:rPr>
                <w:rFonts w:ascii="Arial"/>
                <w:sz w:val="21"/>
              </w:rPr>
            </w:pPr>
          </w:p>
          <w:p>
            <w:pPr>
              <w:spacing w:line="309" w:lineRule="auto"/>
              <w:rPr>
                <w:rFonts w:ascii="Arial"/>
                <w:sz w:val="21"/>
              </w:rPr>
            </w:pPr>
          </w:p>
          <w:p>
            <w:pPr>
              <w:spacing w:before="81" w:line="193" w:lineRule="auto"/>
              <w:ind w:left="60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主要</w:t>
            </w:r>
          </w:p>
          <w:p>
            <w:pPr>
              <w:spacing w:line="199" w:lineRule="auto"/>
              <w:ind w:left="59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</w:p>
        </w:tc>
        <w:tc>
          <w:tcPr>
            <w:tcW w:w="832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52" w:line="199" w:lineRule="auto"/>
              <w:jc w:val="lef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1.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依</w:t>
            </w: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</w:rPr>
              <w:t>据报修信息，在规定时间内上门提供维修服务。</w:t>
            </w:r>
          </w:p>
          <w:p>
            <w:pPr>
              <w:spacing w:before="39" w:line="223" w:lineRule="auto"/>
              <w:ind w:left="24" w:right="18" w:firstLine="1"/>
              <w:jc w:val="lef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2.查找燃气泄漏点，依据燃气维修操作规程，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实施阀门启闭操作及维修操作，填写《维修单》。</w:t>
            </w:r>
          </w:p>
          <w:p>
            <w:pPr>
              <w:spacing w:before="39" w:line="223" w:lineRule="auto"/>
              <w:ind w:left="24" w:right="18" w:firstLine="1"/>
              <w:jc w:val="left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3.依据燃气表的管理规定对损、漏气的普通燃气表进行更换</w:t>
            </w:r>
            <w:r>
              <w:rPr>
                <w:rFonts w:ascii="微软雅黑" w:hAnsi="微软雅黑" w:eastAsia="微软雅黑" w:cs="微软雅黑"/>
                <w:spacing w:val="1"/>
                <w:sz w:val="19"/>
                <w:szCs w:val="19"/>
              </w:rPr>
              <w:t>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                            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.配合工程所 、运行维护所因维检修、急抢修等原因造成用户停气时的复气工作。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                   </w:t>
            </w: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.参与对居民用户进行通气前的验收工作，参加工程竣工后的交接工作，参与用户的拆改迁增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19"/>
                <w:szCs w:val="19"/>
              </w:rPr>
              <w:t>的质检 、交底 、验收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0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before="132" w:line="191" w:lineRule="auto"/>
              <w:ind w:left="60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3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</w:t>
            </w:r>
            <w:r>
              <w:rPr>
                <w:rFonts w:ascii="微软雅黑" w:hAnsi="微软雅黑" w:eastAsia="微软雅黑" w:cs="微软雅黑"/>
                <w:spacing w:val="2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他</w:t>
            </w:r>
          </w:p>
          <w:p>
            <w:pPr>
              <w:spacing w:line="199" w:lineRule="auto"/>
              <w:ind w:left="59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</w:p>
        </w:tc>
        <w:tc>
          <w:tcPr>
            <w:tcW w:w="832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132" w:line="210" w:lineRule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.公司各项管理制度的贯彻和落实。</w:t>
            </w:r>
          </w:p>
          <w:p>
            <w:pPr>
              <w:spacing w:line="218" w:lineRule="auto"/>
              <w:ind w:left="2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.完成上级交办其它临时工作。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65" w:line="193" w:lineRule="auto"/>
              <w:ind w:left="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、主要权限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56" w:line="199" w:lineRule="auto"/>
              <w:ind w:left="20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对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本班站工作建议权。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atLeast"/>
        </w:trPr>
        <w:tc>
          <w:tcPr>
            <w:tcW w:w="9940" w:type="dxa"/>
            <w:gridSpan w:val="4"/>
            <w:tcBorders>
              <w:left w:val="single" w:color="000000" w:sz="10" w:space="0"/>
              <w:right w:val="single" w:color="000000" w:sz="10" w:space="0"/>
            </w:tcBorders>
            <w:vAlign w:val="top"/>
          </w:tcPr>
          <w:p>
            <w:pPr>
              <w:spacing w:before="65" w:line="193" w:lineRule="auto"/>
              <w:ind w:left="2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五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、任职资格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before="63" w:line="197" w:lineRule="auto"/>
              <w:ind w:left="3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治面貌</w:t>
            </w:r>
          </w:p>
        </w:tc>
        <w:tc>
          <w:tcPr>
            <w:tcW w:w="832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hint="eastAsia" w:ascii="Arial" w:eastAsiaTheme="minorEastAsia"/>
                <w:sz w:val="2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eastAsia="zh-CN"/>
              </w:rPr>
              <w:t>不限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before="63" w:line="197" w:lineRule="auto"/>
              <w:ind w:left="39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历要求</w:t>
            </w:r>
          </w:p>
        </w:tc>
        <w:tc>
          <w:tcPr>
            <w:tcW w:w="832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63" w:line="197" w:lineRule="auto"/>
              <w:ind w:left="21"/>
              <w:rPr>
                <w:rFonts w:hint="eastAsia" w:ascii="微软雅黑" w:hAnsi="微软雅黑" w:eastAsia="微软雅黑" w:cs="微软雅黑"/>
                <w:sz w:val="19"/>
                <w:szCs w:val="19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10"/>
                <w:sz w:val="19"/>
                <w:szCs w:val="19"/>
                <w:lang w:eastAsia="zh-CN"/>
              </w:rPr>
              <w:t>中等职业教育</w:t>
            </w:r>
            <w:bookmarkStart w:id="0" w:name="_GoBack"/>
            <w:bookmarkEnd w:id="0"/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及以上</w:t>
            </w:r>
            <w:r>
              <w:rPr>
                <w:rFonts w:hint="eastAsia" w:ascii="微软雅黑" w:hAnsi="微软雅黑" w:eastAsia="微软雅黑" w:cs="微软雅黑"/>
                <w:spacing w:val="8"/>
                <w:sz w:val="19"/>
                <w:szCs w:val="19"/>
                <w:lang w:eastAsia="zh-CN"/>
              </w:rPr>
              <w:t>学历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before="63" w:line="197" w:lineRule="auto"/>
              <w:ind w:left="388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适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合专业</w:t>
            </w:r>
          </w:p>
        </w:tc>
        <w:tc>
          <w:tcPr>
            <w:tcW w:w="832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rPr>
                <w:rFonts w:ascii="Arial"/>
                <w:sz w:val="21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燃气相关专业</w:t>
            </w:r>
            <w:r>
              <w:rPr>
                <w:rFonts w:hint="eastAsia" w:ascii="微软雅黑" w:hAnsi="微软雅黑" w:eastAsia="微软雅黑" w:cs="微软雅黑"/>
                <w:spacing w:val="9"/>
                <w:sz w:val="19"/>
                <w:szCs w:val="19"/>
                <w:lang w:eastAsia="zh-CN"/>
              </w:rPr>
              <w:t>优先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64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before="82" w:line="199" w:lineRule="auto"/>
              <w:ind w:left="38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知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识技能</w:t>
            </w:r>
          </w:p>
        </w:tc>
        <w:tc>
          <w:tcPr>
            <w:tcW w:w="832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56" w:line="230" w:lineRule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1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.掌握户内燃气管道及燃气用具安装相关知识。</w:t>
            </w:r>
          </w:p>
          <w:p>
            <w:pPr>
              <w:spacing w:line="218" w:lineRule="auto"/>
              <w:ind w:left="26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5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.掌握户内燃气管道检修相关知识。</w:t>
            </w:r>
          </w:p>
          <w:p>
            <w:pPr>
              <w:spacing w:before="15" w:line="201" w:lineRule="auto"/>
              <w:ind w:left="25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3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.具备挂压 、放散 、点火等业务能力及应急抢险能力。</w:t>
            </w:r>
          </w:p>
          <w:p>
            <w:pPr>
              <w:spacing w:before="39" w:line="198" w:lineRule="auto"/>
              <w:ind w:left="24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4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掌握 </w:t>
            </w:r>
            <w:r>
              <w:rPr>
                <w:rFonts w:ascii="微软雅黑" w:hAnsi="微软雅黑" w:eastAsia="微软雅黑" w:cs="微软雅黑"/>
                <w:sz w:val="19"/>
                <w:szCs w:val="19"/>
              </w:rPr>
              <w:t>PDA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 xml:space="preserve"> 操作使用。</w:t>
            </w:r>
          </w:p>
          <w:p>
            <w:pPr>
              <w:spacing w:before="42" w:line="191" w:lineRule="auto"/>
              <w:ind w:left="2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0"/>
                <w:sz w:val="19"/>
                <w:szCs w:val="19"/>
              </w:rPr>
              <w:t>5</w:t>
            </w:r>
            <w:r>
              <w:rPr>
                <w:rFonts w:ascii="微软雅黑" w:hAnsi="微软雅黑" w:eastAsia="微软雅黑" w:cs="微软雅黑"/>
                <w:spacing w:val="7"/>
                <w:sz w:val="19"/>
                <w:szCs w:val="19"/>
              </w:rPr>
              <w:t>.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具有个人防护 、现场急救和消防常识。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8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line="394" w:lineRule="auto"/>
              <w:rPr>
                <w:rFonts w:ascii="Arial"/>
                <w:sz w:val="21"/>
              </w:rPr>
            </w:pPr>
          </w:p>
          <w:p>
            <w:pPr>
              <w:spacing w:before="81" w:line="198" w:lineRule="auto"/>
              <w:ind w:left="387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  <w14:textOutline w14:w="3614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为素质</w:t>
            </w:r>
          </w:p>
        </w:tc>
        <w:tc>
          <w:tcPr>
            <w:tcW w:w="832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4" w:line="240" w:lineRule="auto"/>
              <w:ind w:left="44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1.</w:t>
            </w:r>
            <w:r>
              <w:rPr>
                <w:rFonts w:ascii="微软雅黑" w:hAnsi="微软雅黑" w:eastAsia="微软雅黑" w:cs="微软雅黑"/>
                <w:spacing w:val="6"/>
                <w:sz w:val="19"/>
                <w:szCs w:val="19"/>
              </w:rPr>
              <w:t>具有较强的执行力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6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6"/>
                <w:sz w:val="19"/>
                <w:szCs w:val="19"/>
              </w:rPr>
              <w:t>2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.具有较强的责任心和安全责任意识。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25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9"/>
                <w:sz w:val="19"/>
                <w:szCs w:val="19"/>
              </w:rPr>
              <w:t>3.具有清晰的逻辑思维能力和分析判断能力</w:t>
            </w: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40" w:lineRule="auto"/>
              <w:ind w:left="24"/>
              <w:textAlignment w:val="auto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11"/>
                <w:sz w:val="19"/>
                <w:szCs w:val="19"/>
              </w:rPr>
              <w:t>4</w:t>
            </w:r>
            <w:r>
              <w:rPr>
                <w:rFonts w:ascii="微软雅黑" w:hAnsi="微软雅黑" w:eastAsia="微软雅黑" w:cs="微软雅黑"/>
                <w:spacing w:val="8"/>
                <w:sz w:val="19"/>
                <w:szCs w:val="19"/>
              </w:rPr>
              <w:t>.具有较好的团队合作精神。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</w:trPr>
        <w:tc>
          <w:tcPr>
            <w:tcW w:w="1620" w:type="dxa"/>
            <w:tcBorders>
              <w:left w:val="single" w:color="000000" w:sz="10" w:space="0"/>
            </w:tcBorders>
            <w:vAlign w:val="top"/>
          </w:tcPr>
          <w:p>
            <w:pPr>
              <w:spacing w:before="121" w:line="199" w:lineRule="auto"/>
              <w:ind w:left="38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求</w:t>
            </w:r>
          </w:p>
        </w:tc>
        <w:tc>
          <w:tcPr>
            <w:tcW w:w="8320" w:type="dxa"/>
            <w:gridSpan w:val="3"/>
            <w:tcBorders>
              <w:right w:val="single" w:color="000000" w:sz="10" w:space="0"/>
            </w:tcBorders>
            <w:vAlign w:val="top"/>
          </w:tcPr>
          <w:p>
            <w:pPr>
              <w:spacing w:before="130" w:line="199" w:lineRule="auto"/>
              <w:ind w:left="2"/>
              <w:rPr>
                <w:rFonts w:ascii="微软雅黑" w:hAnsi="微软雅黑" w:eastAsia="微软雅黑" w:cs="微软雅黑"/>
                <w:sz w:val="19"/>
                <w:szCs w:val="19"/>
              </w:rPr>
            </w:pPr>
            <w:r>
              <w:rPr>
                <w:rFonts w:ascii="微软雅黑" w:hAnsi="微软雅黑" w:eastAsia="微软雅黑" w:cs="微软雅黑"/>
                <w:spacing w:val="5"/>
                <w:sz w:val="19"/>
                <w:szCs w:val="19"/>
              </w:rPr>
              <w:t>身</w:t>
            </w:r>
            <w:r>
              <w:rPr>
                <w:rFonts w:ascii="微软雅黑" w:hAnsi="微软雅黑" w:eastAsia="微软雅黑" w:cs="微软雅黑"/>
                <w:spacing w:val="4"/>
                <w:sz w:val="19"/>
                <w:szCs w:val="19"/>
              </w:rPr>
              <w:t>心健康，具备从事本岗位的身体素质和心理素质。</w:t>
            </w:r>
          </w:p>
        </w:tc>
      </w:tr>
    </w:tbl>
    <w:p>
      <w:pPr>
        <w:sectPr>
          <w:footerReference r:id="rId3" w:type="default"/>
          <w:pgSz w:w="11906" w:h="16839"/>
          <w:pgMar w:top="1431" w:right="970" w:bottom="615" w:left="969" w:header="0" w:footer="450" w:gutter="0"/>
          <w:pgNumType w:fmt="decimal"/>
          <w:cols w:space="720" w:num="1"/>
        </w:sectPr>
      </w:pPr>
    </w:p>
    <w:p>
      <w:pPr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2" w:lineRule="auto"/>
      <w:ind w:left="4889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RkSwgzAgAAYw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dUaKZQsVP37+d&#10;fvw6/fxKcAaBWutniHuwiAzdW9OhbYZzj8PIu6ucil8wIvBD3uNFXtEFwuOl6WQ6zeHi8A0b4GeP&#10;163z4Z0wikSjoA71S7Kyw8aHPnQIidm0WTdSphpKTdqCXr9+k6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RkSw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xMWU4MTlkMTA5NThlNzQ2MDlkM2JiMDljM2ZkMTYifQ=="/>
  </w:docVars>
  <w:rsids>
    <w:rsidRoot w:val="2E187F65"/>
    <w:rsid w:val="00295D54"/>
    <w:rsid w:val="01416587"/>
    <w:rsid w:val="04357D70"/>
    <w:rsid w:val="080261BB"/>
    <w:rsid w:val="08A96637"/>
    <w:rsid w:val="09D838B7"/>
    <w:rsid w:val="0A9C48BB"/>
    <w:rsid w:val="0AA22B08"/>
    <w:rsid w:val="0ACA55D0"/>
    <w:rsid w:val="0B5C1325"/>
    <w:rsid w:val="0BB93035"/>
    <w:rsid w:val="0BCD5174"/>
    <w:rsid w:val="0E9124C1"/>
    <w:rsid w:val="10466E61"/>
    <w:rsid w:val="12543AB7"/>
    <w:rsid w:val="13FC4407"/>
    <w:rsid w:val="1406266E"/>
    <w:rsid w:val="1421343C"/>
    <w:rsid w:val="155E69FB"/>
    <w:rsid w:val="15873F8E"/>
    <w:rsid w:val="158B6F91"/>
    <w:rsid w:val="15F70578"/>
    <w:rsid w:val="163A1216"/>
    <w:rsid w:val="16BD7459"/>
    <w:rsid w:val="1AFA71C6"/>
    <w:rsid w:val="1B300E3A"/>
    <w:rsid w:val="1D556936"/>
    <w:rsid w:val="1E28360A"/>
    <w:rsid w:val="1F301408"/>
    <w:rsid w:val="20C067BC"/>
    <w:rsid w:val="20CF1793"/>
    <w:rsid w:val="21235E4E"/>
    <w:rsid w:val="2136172A"/>
    <w:rsid w:val="21EB1616"/>
    <w:rsid w:val="23EC75BF"/>
    <w:rsid w:val="249146F7"/>
    <w:rsid w:val="25585215"/>
    <w:rsid w:val="26170C2C"/>
    <w:rsid w:val="299F1664"/>
    <w:rsid w:val="2A895E70"/>
    <w:rsid w:val="2BE21CDC"/>
    <w:rsid w:val="2CE83322"/>
    <w:rsid w:val="2D136A0F"/>
    <w:rsid w:val="2D2F2CFF"/>
    <w:rsid w:val="2DBE4083"/>
    <w:rsid w:val="2E187F65"/>
    <w:rsid w:val="2E222864"/>
    <w:rsid w:val="2E620EB2"/>
    <w:rsid w:val="2E7E2654"/>
    <w:rsid w:val="30753757"/>
    <w:rsid w:val="30FE2F92"/>
    <w:rsid w:val="33863895"/>
    <w:rsid w:val="33B57CD6"/>
    <w:rsid w:val="34951FE2"/>
    <w:rsid w:val="34A667EE"/>
    <w:rsid w:val="354A5808"/>
    <w:rsid w:val="36B33CD5"/>
    <w:rsid w:val="370C4440"/>
    <w:rsid w:val="3D931088"/>
    <w:rsid w:val="42536692"/>
    <w:rsid w:val="4276578B"/>
    <w:rsid w:val="42C910A8"/>
    <w:rsid w:val="44EF00D6"/>
    <w:rsid w:val="45344EFF"/>
    <w:rsid w:val="45A67678"/>
    <w:rsid w:val="46F661E4"/>
    <w:rsid w:val="47244F3D"/>
    <w:rsid w:val="47631ACB"/>
    <w:rsid w:val="47B02837"/>
    <w:rsid w:val="47DE55F6"/>
    <w:rsid w:val="47EE2AC4"/>
    <w:rsid w:val="48244D46"/>
    <w:rsid w:val="48313978"/>
    <w:rsid w:val="48315726"/>
    <w:rsid w:val="4836700E"/>
    <w:rsid w:val="49627B61"/>
    <w:rsid w:val="4A484FA8"/>
    <w:rsid w:val="4B1B110F"/>
    <w:rsid w:val="4BA24D84"/>
    <w:rsid w:val="4C0B616F"/>
    <w:rsid w:val="4D0C49B3"/>
    <w:rsid w:val="4D23377B"/>
    <w:rsid w:val="5208399B"/>
    <w:rsid w:val="541B2245"/>
    <w:rsid w:val="559C16EC"/>
    <w:rsid w:val="592B7F6F"/>
    <w:rsid w:val="5AAD1584"/>
    <w:rsid w:val="5C900E0D"/>
    <w:rsid w:val="5EFA28BD"/>
    <w:rsid w:val="5F166FCB"/>
    <w:rsid w:val="60196D73"/>
    <w:rsid w:val="613C71BD"/>
    <w:rsid w:val="61972646"/>
    <w:rsid w:val="61CB0541"/>
    <w:rsid w:val="61D5316E"/>
    <w:rsid w:val="628503B3"/>
    <w:rsid w:val="65F00576"/>
    <w:rsid w:val="66500A01"/>
    <w:rsid w:val="66F347C2"/>
    <w:rsid w:val="671958AB"/>
    <w:rsid w:val="69083E29"/>
    <w:rsid w:val="692C4A1B"/>
    <w:rsid w:val="6C24189C"/>
    <w:rsid w:val="6D1E00BF"/>
    <w:rsid w:val="6DA97DA4"/>
    <w:rsid w:val="6DBB31CA"/>
    <w:rsid w:val="6E4E22DE"/>
    <w:rsid w:val="6EC7099E"/>
    <w:rsid w:val="72DD3274"/>
    <w:rsid w:val="743B5994"/>
    <w:rsid w:val="74512B28"/>
    <w:rsid w:val="74EF59B8"/>
    <w:rsid w:val="758D2A0B"/>
    <w:rsid w:val="75A31161"/>
    <w:rsid w:val="768947FB"/>
    <w:rsid w:val="778F24A3"/>
    <w:rsid w:val="77D221D2"/>
    <w:rsid w:val="78724F92"/>
    <w:rsid w:val="7AE37B29"/>
    <w:rsid w:val="7B4729C1"/>
    <w:rsid w:val="7C224DAA"/>
    <w:rsid w:val="7C9932BE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2095</Words>
  <Characters>2178</Characters>
  <Lines>0</Lines>
  <Paragraphs>0</Paragraphs>
  <TotalTime>2</TotalTime>
  <ScaleCrop>false</ScaleCrop>
  <LinksUpToDate>false</LinksUpToDate>
  <CharactersWithSpaces>2265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2022-08-09T06:11:00Z</dcterms:created>
  <dc:creator>小啾啾</dc:creator>
  <cp:lastModifiedBy>勺儿勺</cp:lastModifiedBy>
  <cp:lastPrinted>2024-04-18T08:07:00Z</cp:lastPrinted>
  <dcterms:modified xsi:type="dcterms:W3CDTF">2024-05-22T08:49:34Z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2011519E3BCC43F88F3333E68003DAB3_13</vt:lpwstr>
  </property>
</Properties>
</file>