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356"/>
        <w:gridCol w:w="62"/>
        <w:gridCol w:w="835"/>
        <w:gridCol w:w="507"/>
        <w:gridCol w:w="499"/>
        <w:gridCol w:w="423"/>
        <w:gridCol w:w="11"/>
        <w:gridCol w:w="277"/>
        <w:gridCol w:w="707"/>
        <w:gridCol w:w="276"/>
        <w:gridCol w:w="957"/>
        <w:gridCol w:w="44"/>
        <w:gridCol w:w="141"/>
        <w:gridCol w:w="79"/>
        <w:gridCol w:w="489"/>
        <w:gridCol w:w="812"/>
        <w:gridCol w:w="19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9180" w:type="dxa"/>
            <w:gridSpan w:val="18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宋体" w:hAnsi="宋体" w:eastAsia="宋体" w:cs="Times New Roman"/>
                <w:bCs/>
                <w:color w:val="000000"/>
                <w:w w:val="90"/>
                <w:sz w:val="24"/>
                <w:szCs w:val="24"/>
              </w:rPr>
            </w:pPr>
            <w:bookmarkStart w:id="1" w:name="_GoBack"/>
            <w:bookmarkEnd w:id="1"/>
          </w:p>
          <w:p>
            <w:pPr>
              <w:spacing w:line="480" w:lineRule="exact"/>
              <w:jc w:val="center"/>
              <w:rPr>
                <w:rFonts w:ascii="宋体" w:hAnsi="宋体" w:eastAsia="宋体" w:cs="Arial Unicode MS"/>
                <w:b/>
                <w:bCs/>
                <w:color w:val="000000"/>
                <w:w w:val="90"/>
                <w:sz w:val="44"/>
                <w:szCs w:val="4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w w:val="90"/>
                <w:sz w:val="44"/>
                <w:szCs w:val="44"/>
              </w:rPr>
              <w:t>包头师范学院202</w:t>
            </w:r>
            <w:r>
              <w:rPr>
                <w:rFonts w:ascii="宋体" w:hAnsi="宋体" w:eastAsia="宋体" w:cs="Times New Roman"/>
                <w:b/>
                <w:color w:val="000000"/>
                <w:w w:val="90"/>
                <w:sz w:val="44"/>
                <w:szCs w:val="44"/>
              </w:rPr>
              <w:t>4</w:t>
            </w:r>
            <w:r>
              <w:rPr>
                <w:rFonts w:hint="eastAsia" w:ascii="宋体" w:hAnsi="宋体" w:eastAsia="宋体" w:cs="Times New Roman"/>
                <w:b/>
                <w:color w:val="000000"/>
                <w:w w:val="90"/>
                <w:sz w:val="44"/>
                <w:szCs w:val="44"/>
              </w:rPr>
              <w:t>年引进紧缺专业人才报名登记表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atLeast"/>
          <w:jc w:val="center"/>
        </w:trPr>
        <w:tc>
          <w:tcPr>
            <w:tcW w:w="107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04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95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565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（白底免冠照）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07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Arial Unicode MS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Arial Unicode MS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Arial Unicode MS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户籍所在地（详细到旗县区）</w:t>
            </w:r>
          </w:p>
        </w:tc>
        <w:tc>
          <w:tcPr>
            <w:tcW w:w="2798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Arial Unicode MS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 Unicode MS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07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Arial Unicode MS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4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Arial Unicode MS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参加工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Arial Unicode MS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99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Arial Unicode MS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Arial Unicode MS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56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 Unicode MS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 Unicode MS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07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Arial Unicode MS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术职称</w:t>
            </w:r>
          </w:p>
        </w:tc>
        <w:tc>
          <w:tcPr>
            <w:tcW w:w="232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Arial Unicode MS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有何专长</w:t>
            </w:r>
          </w:p>
        </w:tc>
        <w:tc>
          <w:tcPr>
            <w:tcW w:w="2798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80" w:firstLineChars="200"/>
              <w:rPr>
                <w:rFonts w:ascii="宋体" w:hAnsi="宋体" w:eastAsia="宋体" w:cs="Arial Unicode MS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 w:cs="Arial Unicode MS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107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90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毕业院校、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所学专业及专业代码</w:t>
            </w:r>
          </w:p>
        </w:tc>
        <w:tc>
          <w:tcPr>
            <w:tcW w:w="4787" w:type="dxa"/>
            <w:gridSpan w:val="8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07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90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787" w:type="dxa"/>
            <w:gridSpan w:val="8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134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 Unicode MS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color w:val="000000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841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 Unicode MS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 Unicode MS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color w:val="000000"/>
                <w:spacing w:val="-6"/>
                <w:sz w:val="24"/>
                <w:szCs w:val="24"/>
              </w:rPr>
              <w:t>电子邮箱</w:t>
            </w:r>
          </w:p>
        </w:tc>
        <w:tc>
          <w:tcPr>
            <w:tcW w:w="1984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 Unicode MS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 Unicode MS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color w:val="000000"/>
                <w:spacing w:val="-6"/>
                <w:sz w:val="24"/>
                <w:szCs w:val="24"/>
              </w:rPr>
              <w:t>家庭住址</w:t>
            </w:r>
          </w:p>
        </w:tc>
        <w:tc>
          <w:tcPr>
            <w:tcW w:w="2801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 Unicode MS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69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报考岗位名称</w:t>
            </w:r>
          </w:p>
        </w:tc>
        <w:tc>
          <w:tcPr>
            <w:tcW w:w="7211" w:type="dxa"/>
            <w:gridSpan w:val="1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69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报考岗位是否存在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回避情况</w:t>
            </w:r>
          </w:p>
        </w:tc>
        <w:tc>
          <w:tcPr>
            <w:tcW w:w="1717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是否存在违纪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违法情况</w:t>
            </w:r>
          </w:p>
        </w:tc>
        <w:tc>
          <w:tcPr>
            <w:tcW w:w="3369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69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参加学术团体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及任职情况</w:t>
            </w:r>
          </w:p>
        </w:tc>
        <w:tc>
          <w:tcPr>
            <w:tcW w:w="1717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参加民主党派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及任职情况</w:t>
            </w:r>
          </w:p>
        </w:tc>
        <w:tc>
          <w:tcPr>
            <w:tcW w:w="3369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69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7211" w:type="dxa"/>
            <w:gridSpan w:val="1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6" w:hRule="atLeast"/>
          <w:jc w:val="center"/>
        </w:trPr>
        <w:tc>
          <w:tcPr>
            <w:tcW w:w="71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464" w:type="dxa"/>
            <w:gridSpan w:val="1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ind w:right="113"/>
              <w:textAlignment w:val="baseline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从高中填写至报名开始之日（包括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>工作经历，时间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点必须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>连续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，未就业时期的经历，填写起止年月并注明“待业”）</w:t>
            </w:r>
          </w:p>
          <w:p>
            <w:pPr>
              <w:adjustRightInd w:val="0"/>
              <w:ind w:left="1963" w:right="113" w:hanging="1963" w:hangingChars="935"/>
              <w:textAlignment w:val="baseline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adjustRightInd w:val="0"/>
              <w:ind w:left="1963" w:right="113" w:hanging="1963" w:hangingChars="935"/>
              <w:textAlignment w:val="baseline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adjustRightInd w:val="0"/>
              <w:ind w:right="113"/>
              <w:textAlignment w:val="baseline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adjustRightInd w:val="0"/>
              <w:ind w:right="113"/>
              <w:textAlignment w:val="baseline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adjustRightInd w:val="0"/>
              <w:ind w:right="113"/>
              <w:textAlignment w:val="baseline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716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 Unicode MS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color w:val="000000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宋体" w:hAnsi="宋体" w:eastAsia="宋体" w:cs="Arial Unicode MS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color w:val="000000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宋体" w:hAnsi="宋体" w:eastAsia="宋体" w:cs="Arial Unicode MS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color w:val="000000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宋体" w:hAnsi="宋体" w:eastAsia="宋体" w:cs="Arial Unicode MS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color w:val="000000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宋体" w:hAnsi="宋体" w:eastAsia="宋体" w:cs="Arial Unicode MS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color w:val="000000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 Unicode MS"/>
                <w:color w:val="000000"/>
                <w:sz w:val="24"/>
                <w:szCs w:val="24"/>
              </w:rPr>
              <w:t>员</w:t>
            </w:r>
          </w:p>
        </w:tc>
        <w:tc>
          <w:tcPr>
            <w:tcW w:w="125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称  谓</w:t>
            </w: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2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71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 Unicode MS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71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 Unicode MS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71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 Unicode MS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atLeast"/>
          <w:jc w:val="center"/>
        </w:trPr>
        <w:tc>
          <w:tcPr>
            <w:tcW w:w="716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奖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8464" w:type="dxa"/>
            <w:gridSpan w:val="17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djustRightInd w:val="0"/>
              <w:ind w:right="113"/>
              <w:textAlignment w:val="baseline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  <w:jc w:val="center"/>
        </w:trPr>
        <w:tc>
          <w:tcPr>
            <w:tcW w:w="71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napToGrid w:val="0"/>
                <w:color w:val="000000"/>
                <w:sz w:val="24"/>
                <w:szCs w:val="24"/>
              </w:rPr>
              <w:t>学术及专业（技能）水平情况简述</w:t>
            </w:r>
          </w:p>
        </w:tc>
        <w:tc>
          <w:tcPr>
            <w:tcW w:w="8464" w:type="dxa"/>
            <w:gridSpan w:val="1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  <w:jc w:val="center"/>
        </w:trPr>
        <w:tc>
          <w:tcPr>
            <w:tcW w:w="716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向</w:t>
            </w:r>
          </w:p>
        </w:tc>
        <w:tc>
          <w:tcPr>
            <w:tcW w:w="1760" w:type="dxa"/>
            <w:gridSpan w:val="4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现工作情况</w:t>
            </w:r>
          </w:p>
        </w:tc>
        <w:tc>
          <w:tcPr>
            <w:tcW w:w="670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现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>工作单位名称：</w:t>
            </w:r>
          </w:p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（如没有工作单位，请填“无”）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71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70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人事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>关系性质：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A.公务员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B.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事业编 C.聘用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>合同制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>D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.其他</w:t>
            </w:r>
          </w:p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（如没有工作单位，可不选此项）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71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现任职务职称</w:t>
            </w:r>
          </w:p>
        </w:tc>
        <w:tc>
          <w:tcPr>
            <w:tcW w:w="670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（如没有，请填“无”）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71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聘用方式</w:t>
            </w:r>
          </w:p>
        </w:tc>
        <w:tc>
          <w:tcPr>
            <w:tcW w:w="6704" w:type="dxa"/>
            <w:gridSpan w:val="1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 xml:space="preserve">请任选一项   A、调动  B、辞职  （  </w:t>
            </w:r>
            <w:r>
              <w:rPr>
                <w:rFonts w:ascii="宋体" w:hAnsi="宋体" w:eastAsia="宋体" w:cs="Times New Roman"/>
                <w:color w:val="000000"/>
                <w:sz w:val="22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 xml:space="preserve"> ）</w:t>
            </w:r>
          </w:p>
          <w:p>
            <w:pPr>
              <w:rPr>
                <w:rFonts w:ascii="宋体" w:hAnsi="宋体" w:eastAsia="宋体" w:cs="Times New Roman"/>
                <w:color w:val="000000"/>
                <w:sz w:val="22"/>
                <w:u w:val="single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（如没有工作单位，可不选此项）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71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napToGrid w:val="0"/>
                <w:color w:val="000000"/>
                <w:sz w:val="24"/>
                <w:szCs w:val="24"/>
              </w:rPr>
              <w:t>所在单位是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napToGrid w:val="0"/>
                <w:color w:val="000000"/>
                <w:sz w:val="24"/>
                <w:szCs w:val="24"/>
              </w:rPr>
              <w:t>否同意引进</w:t>
            </w:r>
          </w:p>
        </w:tc>
        <w:tc>
          <w:tcPr>
            <w:tcW w:w="670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（如没有工作单位，可不填此项）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3" w:hRule="atLeast"/>
          <w:jc w:val="center"/>
        </w:trPr>
        <w:tc>
          <w:tcPr>
            <w:tcW w:w="9180" w:type="dxa"/>
            <w:gridSpan w:val="18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本人已详细阅读本次人才引进相关信息，并保证以上信息均为真实情况，所提供的个人证件、证明资料真实、有效，若有虚假、遗漏、错误，责任自负。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                            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应聘人（手写签名）：         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月 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日     </w:t>
            </w:r>
          </w:p>
        </w:tc>
      </w:tr>
    </w:tbl>
    <w:p>
      <w:pPr>
        <w:spacing w:line="40" w:lineRule="exact"/>
        <w:rPr>
          <w:rFonts w:ascii="仿宋_GB2312" w:hAnsi="Calibri" w:eastAsia="仿宋_GB2312" w:cs="Times New Roman"/>
          <w:color w:val="000000"/>
          <w:sz w:val="24"/>
          <w:szCs w:val="24"/>
        </w:rPr>
      </w:pPr>
    </w:p>
    <w:p>
      <w:pPr>
        <w:rPr>
          <w:rFonts w:ascii="仿宋_GB2312" w:hAnsi="Calibri" w:eastAsia="仿宋_GB2312" w:cs="Times New Roman"/>
          <w:color w:val="000000"/>
          <w:szCs w:val="21"/>
        </w:rPr>
      </w:pPr>
      <w:bookmarkStart w:id="0" w:name="_Hlk165016265"/>
      <w:r>
        <w:rPr>
          <w:rFonts w:hint="eastAsia" w:ascii="仿宋_GB2312" w:hAnsi="Calibri" w:eastAsia="仿宋_GB2312" w:cs="Times New Roman"/>
          <w:color w:val="000000"/>
          <w:szCs w:val="21"/>
        </w:rPr>
        <w:t>注：正反面打印在一张纸；</w:t>
      </w:r>
    </w:p>
    <w:p>
      <w:pPr>
        <w:ind w:firstLine="420" w:firstLineChars="200"/>
        <w:rPr>
          <w:rFonts w:ascii="仿宋_GB2312" w:hAnsi="Calibri" w:eastAsia="仿宋_GB2312" w:cs="Times New Roman"/>
          <w:color w:val="000000"/>
          <w:szCs w:val="21"/>
        </w:rPr>
      </w:pPr>
      <w:r>
        <w:rPr>
          <w:rFonts w:hint="eastAsia" w:ascii="仿宋_GB2312" w:hAnsi="Calibri" w:eastAsia="仿宋_GB2312" w:cs="Times New Roman"/>
          <w:color w:val="000000"/>
          <w:szCs w:val="21"/>
        </w:rPr>
        <w:t>除签名外，其他内容不可手填；</w:t>
      </w:r>
    </w:p>
    <w:p>
      <w:pPr>
        <w:ind w:firstLine="420" w:firstLineChars="200"/>
        <w:rPr>
          <w:rFonts w:ascii="仿宋_GB2312" w:hAnsi="Calibri" w:eastAsia="仿宋_GB2312" w:cs="Times New Roman"/>
          <w:color w:val="000000"/>
          <w:szCs w:val="21"/>
        </w:rPr>
      </w:pPr>
      <w:r>
        <w:rPr>
          <w:rFonts w:hint="eastAsia" w:ascii="仿宋_GB2312" w:hAnsi="Calibri" w:eastAsia="仿宋_GB2312" w:cs="Times New Roman"/>
          <w:color w:val="000000"/>
          <w:szCs w:val="21"/>
        </w:rPr>
        <w:t>表格中</w:t>
      </w:r>
      <w:r>
        <w:rPr>
          <w:rFonts w:ascii="仿宋_GB2312" w:hAnsi="Calibri" w:eastAsia="仿宋_GB2312" w:cs="Times New Roman"/>
          <w:color w:val="000000"/>
          <w:szCs w:val="21"/>
        </w:rPr>
        <w:t>相关内容没有的情况</w:t>
      </w:r>
      <w:r>
        <w:rPr>
          <w:rFonts w:hint="eastAsia" w:ascii="仿宋_GB2312" w:hAnsi="Calibri" w:eastAsia="仿宋_GB2312" w:cs="Times New Roman"/>
          <w:color w:val="000000"/>
          <w:szCs w:val="21"/>
        </w:rPr>
        <w:t>，</w:t>
      </w:r>
      <w:r>
        <w:rPr>
          <w:rFonts w:ascii="仿宋_GB2312" w:hAnsi="Calibri" w:eastAsia="仿宋_GB2312" w:cs="Times New Roman"/>
          <w:color w:val="000000"/>
          <w:szCs w:val="21"/>
        </w:rPr>
        <w:t>请填写“</w:t>
      </w:r>
      <w:r>
        <w:rPr>
          <w:rFonts w:hint="eastAsia" w:ascii="仿宋_GB2312" w:hAnsi="Calibri" w:eastAsia="仿宋_GB2312" w:cs="Times New Roman"/>
          <w:color w:val="000000"/>
          <w:szCs w:val="21"/>
        </w:rPr>
        <w:t>无</w:t>
      </w:r>
      <w:r>
        <w:rPr>
          <w:rFonts w:ascii="仿宋_GB2312" w:hAnsi="Calibri" w:eastAsia="仿宋_GB2312" w:cs="Times New Roman"/>
          <w:color w:val="000000"/>
          <w:szCs w:val="21"/>
        </w:rPr>
        <w:t>”</w:t>
      </w:r>
      <w:r>
        <w:rPr>
          <w:rFonts w:hint="eastAsia" w:ascii="仿宋_GB2312" w:hAnsi="Calibri" w:eastAsia="仿宋_GB2312" w:cs="Times New Roman"/>
          <w:color w:val="000000"/>
          <w:szCs w:val="21"/>
        </w:rPr>
        <w:t>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A6"/>
    <w:rsid w:val="000800BC"/>
    <w:rsid w:val="00083C22"/>
    <w:rsid w:val="002537C6"/>
    <w:rsid w:val="00290203"/>
    <w:rsid w:val="003440A6"/>
    <w:rsid w:val="00374DF0"/>
    <w:rsid w:val="00407FC1"/>
    <w:rsid w:val="005D1977"/>
    <w:rsid w:val="00623D39"/>
    <w:rsid w:val="00733DB5"/>
    <w:rsid w:val="00853E10"/>
    <w:rsid w:val="009C11B5"/>
    <w:rsid w:val="00A510C8"/>
    <w:rsid w:val="00A51E0F"/>
    <w:rsid w:val="00B14C81"/>
    <w:rsid w:val="00C536AA"/>
    <w:rsid w:val="00C63267"/>
    <w:rsid w:val="00CE3394"/>
    <w:rsid w:val="00D850AB"/>
    <w:rsid w:val="00FF4F61"/>
    <w:rsid w:val="4B15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</Words>
  <Characters>683</Characters>
  <Lines>5</Lines>
  <Paragraphs>1</Paragraphs>
  <TotalTime>8</TotalTime>
  <ScaleCrop>false</ScaleCrop>
  <LinksUpToDate>false</LinksUpToDate>
  <CharactersWithSpaces>801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2024-04-25T08:30:00Z</dcterms:created>
  <dc:creator>奥云</dc:creator>
  <cp:lastModifiedBy>时圣刚</cp:lastModifiedBy>
  <dcterms:modified xsi:type="dcterms:W3CDTF">2024-05-24T03:08:00Z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29B5FD316351479C90B1EFC5F6D84F94_12</vt:lpwstr>
  </property>
</Properties>
</file>