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eastAsia="仿宋_GB2312"/>
          <w:b/>
          <w:bCs/>
          <w:color w:val="00000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cs="宋体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eastAsia="仿宋_GB2312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海口市龙华区202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专职社区工作者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招聘岗位表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00"/>
        <w:gridCol w:w="1680"/>
        <w:gridCol w:w="1390"/>
        <w:gridCol w:w="1386"/>
        <w:gridCol w:w="1457"/>
        <w:gridCol w:w="1898"/>
        <w:gridCol w:w="731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8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504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390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38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57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城西镇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03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04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龙桥镇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龙泉镇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海垦街道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09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0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9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金宇街道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金贸街道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19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大同街道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0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滨海街道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5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中山街道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default"/>
                <w:color w:val="000000"/>
                <w:lang w:val="en-US" w:eastAsia="zh-CN"/>
              </w:rPr>
              <w:t>10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区联动中心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中共党员，具体负责党建及营商网格工作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  <w:t>7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具体负责营商网格工作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（其中城西镇3名、海垦街道2名、金宇街道2名、金贸街道1名、大同街道1名、滨海街道1名）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，统一招聘，按综合成绩排名选岗</w:t>
            </w:r>
          </w:p>
        </w:tc>
      </w:tr>
    </w:tbl>
    <w:p/>
    <w:sectPr>
      <w:pgSz w:w="16838" w:h="11906" w:orient="landscape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NTdhNDQwNjIyMTYwYjlmYzc2MDllODgxOWQzNjAifQ=="/>
  </w:docVars>
  <w:rsids>
    <w:rsidRoot w:val="00172A27"/>
    <w:rsid w:val="02707AAE"/>
    <w:rsid w:val="073502D3"/>
    <w:rsid w:val="099F21A7"/>
    <w:rsid w:val="13FA65AA"/>
    <w:rsid w:val="24EE12FD"/>
    <w:rsid w:val="3783205C"/>
    <w:rsid w:val="382767E0"/>
    <w:rsid w:val="42C11494"/>
    <w:rsid w:val="45836796"/>
    <w:rsid w:val="4A69389D"/>
    <w:rsid w:val="51422918"/>
    <w:rsid w:val="581E0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customStyle="1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1001</Words>
  <Characters>1092</Characters>
  <Lines>0</Lines>
  <Paragraphs>0</Paragraphs>
  <TotalTime>0</TotalTime>
  <ScaleCrop>false</ScaleCrop>
  <LinksUpToDate>false</LinksUpToDate>
  <CharactersWithSpaces>1092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2024-05-19T17:33:00Z</dcterms:created>
  <dc:creator>Administrator</dc:creator>
  <cp:lastModifiedBy>Administrator</cp:lastModifiedBy>
  <cp:lastPrinted>2024-05-20T08:17:00Z</cp:lastPrinted>
  <dcterms:modified xsi:type="dcterms:W3CDTF">2024-05-22T01:02:27Z</dcterms:modified>
  <dc:title>甜瓜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11D05E7B783E41D882BE662F8CB8C0FA_13</vt:lpwstr>
  </property>
</Properties>
</file>