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513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4"/>
        <w:gridCol w:w="1143"/>
        <w:gridCol w:w="675"/>
        <w:gridCol w:w="705"/>
        <w:gridCol w:w="675"/>
        <w:gridCol w:w="1065"/>
        <w:gridCol w:w="675"/>
        <w:gridCol w:w="795"/>
        <w:gridCol w:w="1335"/>
        <w:gridCol w:w="945"/>
        <w:gridCol w:w="1710"/>
        <w:gridCol w:w="2790"/>
        <w:gridCol w:w="20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40" w:hRule="atLeast"/>
        </w:trPr>
        <w:tc>
          <w:tcPr>
            <w:tcW w:w="15135" w:type="dxa"/>
            <w:gridSpan w:val="13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华文中宋" w:hAnsi="华文中宋" w:eastAsia="华文中宋" w:cs="华文中宋"/>
                <w:b/>
                <w:bCs/>
                <w:i w:val="0"/>
                <w:iCs w:val="0"/>
                <w:color w:val="000000"/>
                <w:sz w:val="38"/>
                <w:szCs w:val="38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i w:val="0"/>
                <w:iCs w:val="0"/>
                <w:color w:val="000000"/>
                <w:kern w:val="0"/>
                <w:sz w:val="38"/>
                <w:szCs w:val="38"/>
                <w:u w:val="none"/>
                <w:lang w:val="en-US" w:eastAsia="zh-CN" w:bidi="ar"/>
              </w:rPr>
              <w:t xml:space="preserve">附件1  </w:t>
            </w:r>
            <w:r>
              <w:rPr>
                <w:rFonts w:hint="eastAsia" w:ascii="华文中宋" w:hAnsi="华文中宋" w:eastAsia="华文中宋" w:cs="华文中宋"/>
                <w:b/>
                <w:bCs/>
                <w:i w:val="0"/>
                <w:iCs w:val="0"/>
                <w:color w:val="000000"/>
                <w:kern w:val="0"/>
                <w:sz w:val="38"/>
                <w:szCs w:val="38"/>
                <w:u w:val="none"/>
                <w:lang w:val="en-US" w:eastAsia="zh-CN" w:bidi="ar"/>
              </w:rPr>
              <w:t xml:space="preserve">          2024年全市法院面向社会公开招录司法雇员职位表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递补人数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学位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户籍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其他资格条件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报名地址</w:t>
            </w:r>
          </w:p>
        </w:tc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金华中院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大学本科以上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学士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法学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0579-82058089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金华市婺城区李渔路1096号</w:t>
            </w:r>
          </w:p>
        </w:tc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通过司法考试并取得A证优先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婺城法院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大专以上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金华地区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0579-89133920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金华市婺城区兰溪街210号</w:t>
            </w:r>
          </w:p>
        </w:tc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金东法院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大专以上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浙江地区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0579-82190800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金华市李渔东路1866号</w:t>
            </w:r>
          </w:p>
        </w:tc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有速录工作经历、法学类专业者优先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兰溪法院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大专以上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0579-88927206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兰溪市横山路58号</w:t>
            </w:r>
          </w:p>
        </w:tc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东阳法院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大专以上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0579-86667511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东阳市人民北路56号</w:t>
            </w:r>
          </w:p>
        </w:tc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义乌法院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大专以上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0579-85328186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义乌市香山路381号</w:t>
            </w:r>
          </w:p>
        </w:tc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有速录工作经历、法学类专业者优先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永康法院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大专以上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0579-87140155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永康市华溪北路90号</w:t>
            </w:r>
          </w:p>
        </w:tc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永康户籍、法学类专业者优先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浦江法院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大专以上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限浦江户籍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0579-88181367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浦江县恒昌大道166号</w:t>
            </w:r>
          </w:p>
        </w:tc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有速录工作经历、法学类专业者优先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武义法院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大专以上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限武义户籍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0579-87629808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武义县宝塔路9号</w:t>
            </w:r>
          </w:p>
        </w:tc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磐安法院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大专以上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限磐安户籍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0579-84880859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磐安县安文街道新市路188号</w:t>
            </w:r>
          </w:p>
        </w:tc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中共党员优先</w:t>
            </w:r>
          </w:p>
        </w:tc>
      </w:tr>
    </w:tbl>
    <w:p>
      <w:pPr>
        <w:pStyle w:val="3"/>
        <w:shd w:val="clear" w:color="auto" w:fill="FFFFFF"/>
        <w:wordWrap/>
        <w:jc w:val="both"/>
        <w:rPr>
          <w:rFonts w:ascii="Times New Roman" w:hAnsi="Times New Roman" w:eastAsia="仿宋_GB2312" w:cs="Times New Roman"/>
          <w:sz w:val="32"/>
          <w:szCs w:val="32"/>
        </w:rPr>
        <w:sectPr>
          <w:pgSz w:w="16838" w:h="11906" w:orient="landscape"/>
          <w:pgMar w:top="896" w:right="1440" w:bottom="669" w:left="1157" w:header="851" w:footer="992" w:gutter="0"/>
          <w:cols w:space="425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QzMTVmZTA4ZTYzNzBlNWYwZGY2N2RiNWE0MGFlYzIifQ=="/>
  </w:docVars>
  <w:rsids>
    <w:rsidRoot w:val="00000000"/>
    <w:rsid w:val="00B8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57" w:lineRule="atLeast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Normal (Web)"/>
    <w:basedOn w:val="1"/>
    <w:semiHidden/>
    <w:qFormat/>
    <w:uiPriority w:val="99"/>
    <w:pPr>
      <w:widowControl/>
      <w:spacing w:line="240" w:lineRule="auto"/>
      <w:jc w:val="left"/>
      <w:textAlignment w:val="baseline"/>
    </w:pPr>
    <w:rPr>
      <w:rFonts w:ascii="宋体" w:hAnsi="宋体" w:cs="宋体"/>
      <w:kern w:val="0"/>
      <w:sz w:val="24"/>
      <w:szCs w:val="24"/>
    </w:rPr>
  </w:style>
  <w:style w:type="character" w:styleId="6">
    <w:name w:val="page number"/>
    <w:basedOn w:val="5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2024-05-17T00:43:10Z</dcterms:created>
  <dc:creator>26586</dc:creator>
  <cp:lastModifiedBy>全球变冷</cp:lastModifiedBy>
  <dcterms:modified xsi:type="dcterms:W3CDTF">2024-05-17T00:43:20Z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757C7DC8FC53450A9719320579072EC0_12</vt:lpwstr>
  </property>
</Properties>
</file>