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i w:val="0"/>
          <w:iCs w:val="0"/>
          <w:color w:val="000000"/>
          <w:kern w:val="0"/>
          <w:sz w:val="44"/>
          <w:szCs w:val="44"/>
          <w:u w:val="none"/>
          <w:lang w:val="en-US" w:eastAsia="zh-CN" w:bidi="ar"/>
        </w:rPr>
      </w:pPr>
      <w:bookmarkStart w:id="0" w:name="_GoBack"/>
      <w:bookmarkEnd w:id="0"/>
      <w:r>
        <w:rPr>
          <w:rFonts w:hint="eastAsia" w:ascii="方正小标宋简体" w:hAnsi="方正小标宋简体" w:eastAsia="方正小标宋简体" w:cs="方正小标宋简体"/>
          <w:i w:val="0"/>
          <w:iCs w:val="0"/>
          <w:color w:val="000000"/>
          <w:kern w:val="0"/>
          <w:sz w:val="44"/>
          <w:szCs w:val="44"/>
          <w:u w:val="none"/>
          <w:lang w:val="en-US" w:eastAsia="zh-CN" w:bidi="ar"/>
        </w:rPr>
        <w:t>中共合水县委直属机关工委下属事业单位公开选调工作人员测试成绩</w:t>
      </w:r>
    </w:p>
    <w:p>
      <w:pPr>
        <w:pStyle w:val="2"/>
        <w:rPr>
          <w:rFonts w:hint="eastAsia"/>
          <w:lang w:eastAsia="zh-CN"/>
        </w:rPr>
      </w:pPr>
    </w:p>
    <w:tbl>
      <w:tblPr>
        <w:tblStyle w:val="7"/>
        <w:tblW w:w="948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257"/>
        <w:gridCol w:w="1874"/>
        <w:gridCol w:w="1111"/>
        <w:gridCol w:w="1107"/>
        <w:gridCol w:w="936"/>
        <w:gridCol w:w="1106"/>
        <w:gridCol w:w="756"/>
        <w:gridCol w:w="666"/>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0" w:hRule="atLeast"/>
        </w:trPr>
        <w:tc>
          <w:tcPr>
            <w:tcW w:w="1257" w:type="dxa"/>
            <w:tcBorders>
              <w:tl2br w:val="nil"/>
              <w:tr2bl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报考岗位</w:t>
            </w:r>
          </w:p>
        </w:tc>
        <w:tc>
          <w:tcPr>
            <w:tcW w:w="187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笔试准考证号</w:t>
            </w:r>
          </w:p>
        </w:tc>
        <w:tc>
          <w:tcPr>
            <w:tcW w:w="1111"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笔试成绩</w:t>
            </w:r>
          </w:p>
        </w:tc>
        <w:tc>
          <w:tcPr>
            <w:tcW w:w="110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笔试成绩*60％</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面试成绩</w:t>
            </w:r>
          </w:p>
        </w:tc>
        <w:tc>
          <w:tcPr>
            <w:tcW w:w="110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面试成绩*40％</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总成绩</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排 名</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257"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ascii="楷体_GB2312" w:hAnsi="宋体" w:eastAsia="楷体_GB2312" w:cs="楷体_GB2312"/>
                <w:i w:val="0"/>
                <w:iCs w:val="0"/>
                <w:color w:val="000000"/>
                <w:sz w:val="24"/>
                <w:szCs w:val="24"/>
                <w:u w:val="none"/>
              </w:rPr>
            </w:pPr>
            <w:r>
              <w:rPr>
                <w:rFonts w:hint="eastAsia" w:ascii="楷体_GB2312" w:hAnsi="宋体" w:eastAsia="楷体_GB2312" w:cs="楷体_GB2312"/>
                <w:i w:val="0"/>
                <w:iCs w:val="0"/>
                <w:color w:val="000000"/>
                <w:kern w:val="0"/>
                <w:sz w:val="24"/>
                <w:szCs w:val="24"/>
                <w:u w:val="none"/>
                <w:lang w:val="en-US" w:eastAsia="zh-CN" w:bidi="ar"/>
              </w:rPr>
              <w:t>合水县离退休干部党建服务中心</w:t>
            </w:r>
          </w:p>
        </w:tc>
        <w:tc>
          <w:tcPr>
            <w:tcW w:w="1874"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lang w:val="en-US"/>
              </w:rPr>
            </w:pPr>
            <w:r>
              <w:rPr>
                <w:rFonts w:hint="default" w:ascii="Times New Roman" w:hAnsi="Times New Roman" w:eastAsia="宋体" w:cs="Times New Roman"/>
                <w:i w:val="0"/>
                <w:iCs w:val="0"/>
                <w:color w:val="auto"/>
                <w:kern w:val="0"/>
                <w:sz w:val="21"/>
                <w:szCs w:val="21"/>
                <w:u w:val="none"/>
                <w:lang w:val="en-US" w:eastAsia="zh-CN" w:bidi="ar"/>
              </w:rPr>
              <w:t>621024202</w:t>
            </w:r>
            <w:r>
              <w:rPr>
                <w:rFonts w:hint="eastAsia" w:ascii="Times New Roman" w:hAnsi="Times New Roman" w:eastAsia="宋体" w:cs="Times New Roman"/>
                <w:i w:val="0"/>
                <w:iCs w:val="0"/>
                <w:color w:val="auto"/>
                <w:kern w:val="0"/>
                <w:sz w:val="21"/>
                <w:szCs w:val="21"/>
                <w:u w:val="none"/>
                <w:lang w:val="en-US" w:eastAsia="zh-CN" w:bidi="ar"/>
              </w:rPr>
              <w:t>4005</w:t>
            </w:r>
          </w:p>
        </w:tc>
        <w:tc>
          <w:tcPr>
            <w:tcW w:w="1111"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lang w:val="en-US"/>
              </w:rPr>
            </w:pPr>
            <w:r>
              <w:rPr>
                <w:rFonts w:hint="eastAsia" w:ascii="Times New Roman" w:hAnsi="Times New Roman" w:eastAsia="宋体" w:cs="Times New Roman"/>
                <w:i w:val="0"/>
                <w:iCs w:val="0"/>
                <w:color w:val="auto"/>
                <w:kern w:val="0"/>
                <w:sz w:val="21"/>
                <w:szCs w:val="21"/>
                <w:u w:val="none"/>
                <w:lang w:val="en-US" w:eastAsia="zh-CN" w:bidi="ar"/>
              </w:rPr>
              <w:t>88.00</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lang w:val="en-US"/>
              </w:rPr>
            </w:pPr>
            <w:r>
              <w:rPr>
                <w:rFonts w:hint="eastAsia" w:ascii="Times New Roman" w:hAnsi="Times New Roman" w:eastAsia="宋体" w:cs="Times New Roman"/>
                <w:i w:val="0"/>
                <w:iCs w:val="0"/>
                <w:color w:val="auto"/>
                <w:kern w:val="0"/>
                <w:sz w:val="21"/>
                <w:szCs w:val="21"/>
                <w:u w:val="none"/>
                <w:lang w:val="en-US" w:eastAsia="zh-CN" w:bidi="ar"/>
              </w:rPr>
              <w:t>52.80</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eastAsia" w:ascii="Times New Roman" w:hAnsi="Times New Roman" w:eastAsia="宋体" w:cs="Times New Roman"/>
                <w:i w:val="0"/>
                <w:iCs w:val="0"/>
                <w:color w:val="auto"/>
                <w:sz w:val="21"/>
                <w:szCs w:val="21"/>
                <w:u w:val="none"/>
                <w:lang w:val="en-US" w:eastAsia="zh-CN"/>
              </w:rPr>
              <w:t>93</w:t>
            </w:r>
          </w:p>
        </w:tc>
        <w:tc>
          <w:tcPr>
            <w:tcW w:w="1106"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eastAsia" w:ascii="Times New Roman" w:hAnsi="Times New Roman" w:eastAsia="宋体" w:cs="Times New Roman"/>
                <w:i w:val="0"/>
                <w:iCs w:val="0"/>
                <w:color w:val="auto"/>
                <w:sz w:val="21"/>
                <w:szCs w:val="21"/>
                <w:u w:val="none"/>
                <w:lang w:val="en-US" w:eastAsia="zh-CN"/>
              </w:rPr>
              <w:t>37.20</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eastAsia" w:ascii="Times New Roman" w:hAnsi="Times New Roman" w:eastAsia="宋体" w:cs="Times New Roman"/>
                <w:i w:val="0"/>
                <w:iCs w:val="0"/>
                <w:color w:val="auto"/>
                <w:sz w:val="21"/>
                <w:szCs w:val="21"/>
                <w:u w:val="none"/>
                <w:lang w:val="en-US" w:eastAsia="zh-CN"/>
              </w:rPr>
              <w:t>90.00</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0" w:type="auto"/>
            <w:tcBorders>
              <w:tl2br w:val="nil"/>
              <w:tr2bl w:val="nil"/>
            </w:tcBorders>
            <w:shd w:val="clear" w:color="auto" w:fill="auto"/>
            <w:noWrap/>
            <w:vAlign w:val="center"/>
          </w:tcPr>
          <w:p>
            <w:pPr>
              <w:jc w:val="center"/>
              <w:rPr>
                <w:rFonts w:hint="eastAsia" w:ascii="Times New Roman" w:hAnsi="Times New Roman" w:eastAsia="宋体" w:cs="Times New Roman"/>
                <w:i w:val="0"/>
                <w:iCs w:val="0"/>
                <w:color w:val="auto"/>
                <w:sz w:val="21"/>
                <w:szCs w:val="21"/>
                <w:u w:val="none"/>
                <w:lang w:eastAsia="zh-CN"/>
              </w:rPr>
            </w:pPr>
            <w:r>
              <w:rPr>
                <w:rFonts w:hint="eastAsia" w:ascii="Times New Roman" w:hAnsi="Times New Roman" w:eastAsia="宋体" w:cs="Times New Roman"/>
                <w:i w:val="0"/>
                <w:iCs w:val="0"/>
                <w:color w:val="auto"/>
                <w:sz w:val="21"/>
                <w:szCs w:val="21"/>
                <w:u w:val="none"/>
                <w:lang w:eastAsia="zh-CN"/>
              </w:rPr>
              <w:t>进入</w:t>
            </w:r>
          </w:p>
          <w:p>
            <w:pPr>
              <w:jc w:val="center"/>
              <w:rPr>
                <w:rFonts w:hint="eastAsia" w:ascii="Times New Roman" w:hAnsi="Times New Roman" w:eastAsia="宋体" w:cs="Times New Roman"/>
                <w:i w:val="0"/>
                <w:iCs w:val="0"/>
                <w:color w:val="auto"/>
                <w:sz w:val="21"/>
                <w:szCs w:val="21"/>
                <w:u w:val="none"/>
                <w:lang w:eastAsia="zh-CN"/>
              </w:rPr>
            </w:pPr>
            <w:r>
              <w:rPr>
                <w:rFonts w:hint="eastAsia" w:ascii="Times New Roman" w:hAnsi="Times New Roman" w:eastAsia="宋体" w:cs="Times New Roman"/>
                <w:i w:val="0"/>
                <w:iCs w:val="0"/>
                <w:color w:val="auto"/>
                <w:sz w:val="21"/>
                <w:szCs w:val="21"/>
                <w:u w:val="none"/>
                <w:lang w:eastAsia="zh-CN"/>
              </w:rPr>
              <w:t>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0" w:hRule="atLeast"/>
        </w:trPr>
        <w:tc>
          <w:tcPr>
            <w:tcW w:w="1257" w:type="dxa"/>
            <w:vMerge w:val="continue"/>
            <w:tcBorders>
              <w:tl2br w:val="nil"/>
              <w:tr2bl w:val="nil"/>
            </w:tcBorders>
            <w:shd w:val="clear" w:color="auto" w:fill="auto"/>
            <w:vAlign w:val="center"/>
          </w:tcPr>
          <w:p>
            <w:pPr>
              <w:jc w:val="center"/>
              <w:rPr>
                <w:rFonts w:hint="eastAsia" w:ascii="楷体_GB2312" w:hAnsi="宋体" w:eastAsia="楷体_GB2312" w:cs="楷体_GB2312"/>
                <w:i w:val="0"/>
                <w:iCs w:val="0"/>
                <w:color w:val="000000"/>
                <w:sz w:val="24"/>
                <w:szCs w:val="24"/>
                <w:u w:val="none"/>
              </w:rPr>
            </w:pPr>
          </w:p>
        </w:tc>
        <w:tc>
          <w:tcPr>
            <w:tcW w:w="1874"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lang w:val="en-US"/>
              </w:rPr>
            </w:pPr>
            <w:r>
              <w:rPr>
                <w:rFonts w:hint="default" w:ascii="Times New Roman" w:hAnsi="Times New Roman" w:eastAsia="宋体" w:cs="Times New Roman"/>
                <w:i w:val="0"/>
                <w:iCs w:val="0"/>
                <w:color w:val="auto"/>
                <w:kern w:val="0"/>
                <w:sz w:val="21"/>
                <w:szCs w:val="21"/>
                <w:u w:val="none"/>
                <w:lang w:val="en-US" w:eastAsia="zh-CN" w:bidi="ar"/>
              </w:rPr>
              <w:t>621024202</w:t>
            </w:r>
            <w:r>
              <w:rPr>
                <w:rFonts w:hint="eastAsia" w:ascii="Times New Roman" w:hAnsi="Times New Roman" w:eastAsia="宋体" w:cs="Times New Roman"/>
                <w:i w:val="0"/>
                <w:iCs w:val="0"/>
                <w:color w:val="auto"/>
                <w:kern w:val="0"/>
                <w:sz w:val="21"/>
                <w:szCs w:val="21"/>
                <w:u w:val="none"/>
                <w:lang w:val="en-US" w:eastAsia="zh-CN" w:bidi="ar"/>
              </w:rPr>
              <w:t>4004</w:t>
            </w:r>
          </w:p>
        </w:tc>
        <w:tc>
          <w:tcPr>
            <w:tcW w:w="1111"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lang w:val="en-US"/>
              </w:rPr>
            </w:pPr>
            <w:r>
              <w:rPr>
                <w:rFonts w:hint="eastAsia" w:ascii="Times New Roman" w:hAnsi="Times New Roman" w:eastAsia="宋体" w:cs="Times New Roman"/>
                <w:i w:val="0"/>
                <w:iCs w:val="0"/>
                <w:color w:val="auto"/>
                <w:kern w:val="0"/>
                <w:sz w:val="21"/>
                <w:szCs w:val="21"/>
                <w:u w:val="none"/>
                <w:lang w:val="en-US" w:eastAsia="zh-CN" w:bidi="ar"/>
              </w:rPr>
              <w:t>67.50</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lang w:val="en-US"/>
              </w:rPr>
            </w:pPr>
            <w:r>
              <w:rPr>
                <w:rFonts w:hint="eastAsia" w:ascii="Times New Roman" w:hAnsi="Times New Roman" w:eastAsia="宋体" w:cs="Times New Roman"/>
                <w:i w:val="0"/>
                <w:iCs w:val="0"/>
                <w:color w:val="auto"/>
                <w:kern w:val="0"/>
                <w:sz w:val="21"/>
                <w:szCs w:val="21"/>
                <w:u w:val="none"/>
                <w:lang w:val="en-US" w:eastAsia="zh-CN" w:bidi="ar"/>
              </w:rPr>
              <w:t>40.50</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eastAsia" w:ascii="Times New Roman" w:hAnsi="Times New Roman" w:eastAsia="宋体" w:cs="Times New Roman"/>
                <w:i w:val="0"/>
                <w:iCs w:val="0"/>
                <w:color w:val="auto"/>
                <w:sz w:val="21"/>
                <w:szCs w:val="21"/>
                <w:u w:val="none"/>
                <w:lang w:val="en-US" w:eastAsia="zh-CN"/>
              </w:rPr>
              <w:t>88</w:t>
            </w:r>
          </w:p>
        </w:tc>
        <w:tc>
          <w:tcPr>
            <w:tcW w:w="1106"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eastAsia" w:ascii="Times New Roman" w:hAnsi="Times New Roman" w:eastAsia="宋体" w:cs="Times New Roman"/>
                <w:i w:val="0"/>
                <w:iCs w:val="0"/>
                <w:color w:val="auto"/>
                <w:sz w:val="21"/>
                <w:szCs w:val="21"/>
                <w:u w:val="none"/>
                <w:lang w:val="en-US" w:eastAsia="zh-CN"/>
              </w:rPr>
              <w:t>35.20</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eastAsia" w:ascii="Times New Roman" w:hAnsi="Times New Roman" w:eastAsia="宋体" w:cs="Times New Roman"/>
                <w:i w:val="0"/>
                <w:iCs w:val="0"/>
                <w:color w:val="auto"/>
                <w:sz w:val="21"/>
                <w:szCs w:val="21"/>
                <w:u w:val="none"/>
                <w:lang w:val="en-US" w:eastAsia="zh-CN"/>
              </w:rPr>
              <w:t>75.70</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0" w:type="auto"/>
            <w:tcBorders>
              <w:tl2br w:val="nil"/>
              <w:tr2bl w:val="nil"/>
            </w:tcBorders>
            <w:shd w:val="clear" w:color="auto" w:fill="auto"/>
            <w:noWrap/>
            <w:vAlign w:val="center"/>
          </w:tcPr>
          <w:p>
            <w:pPr>
              <w:jc w:val="center"/>
              <w:rPr>
                <w:rFonts w:hint="eastAsia" w:ascii="Times New Roman" w:hAnsi="Times New Roman" w:eastAsia="宋体" w:cs="Times New Roman"/>
                <w:i w:val="0"/>
                <w:iCs w:val="0"/>
                <w:color w:val="auto"/>
                <w:sz w:val="21"/>
                <w:szCs w:val="21"/>
                <w:u w:val="none"/>
                <w:lang w:eastAsia="zh-CN"/>
              </w:rPr>
            </w:pPr>
            <w:r>
              <w:rPr>
                <w:rFonts w:hint="eastAsia" w:ascii="Times New Roman" w:hAnsi="Times New Roman" w:eastAsia="宋体" w:cs="Times New Roman"/>
                <w:i w:val="0"/>
                <w:iCs w:val="0"/>
                <w:color w:val="auto"/>
                <w:sz w:val="21"/>
                <w:szCs w:val="21"/>
                <w:u w:val="none"/>
                <w:lang w:eastAsia="zh-CN"/>
              </w:rPr>
              <w:t>进入</w:t>
            </w:r>
          </w:p>
          <w:p>
            <w:pPr>
              <w:jc w:val="center"/>
              <w:rPr>
                <w:rFonts w:hint="default" w:ascii="Times New Roman" w:hAnsi="Times New Roman" w:eastAsia="宋体" w:cs="Times New Roman"/>
                <w:i w:val="0"/>
                <w:iCs w:val="0"/>
                <w:color w:val="auto"/>
                <w:sz w:val="21"/>
                <w:szCs w:val="21"/>
                <w:u w:val="none"/>
              </w:rPr>
            </w:pPr>
            <w:r>
              <w:rPr>
                <w:rFonts w:hint="eastAsia" w:ascii="Times New Roman" w:hAnsi="Times New Roman" w:eastAsia="宋体" w:cs="Times New Roman"/>
                <w:i w:val="0"/>
                <w:iCs w:val="0"/>
                <w:color w:val="auto"/>
                <w:sz w:val="21"/>
                <w:szCs w:val="21"/>
                <w:u w:val="none"/>
                <w:lang w:eastAsia="zh-CN"/>
              </w:rPr>
              <w:t>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257" w:type="dxa"/>
            <w:vMerge w:val="continue"/>
            <w:tcBorders>
              <w:tl2br w:val="nil"/>
              <w:tr2bl w:val="nil"/>
            </w:tcBorders>
            <w:shd w:val="clear" w:color="auto" w:fill="auto"/>
            <w:vAlign w:val="center"/>
          </w:tcPr>
          <w:p>
            <w:pPr>
              <w:jc w:val="center"/>
              <w:rPr>
                <w:rFonts w:hint="eastAsia" w:ascii="楷体_GB2312" w:hAnsi="宋体" w:eastAsia="楷体_GB2312" w:cs="楷体_GB2312"/>
                <w:i w:val="0"/>
                <w:iCs w:val="0"/>
                <w:color w:val="000000"/>
                <w:sz w:val="24"/>
                <w:szCs w:val="24"/>
                <w:u w:val="none"/>
              </w:rPr>
            </w:pPr>
          </w:p>
        </w:tc>
        <w:tc>
          <w:tcPr>
            <w:tcW w:w="1874"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lang w:val="en-US"/>
              </w:rPr>
            </w:pPr>
            <w:r>
              <w:rPr>
                <w:rFonts w:hint="default" w:ascii="Times New Roman" w:hAnsi="Times New Roman" w:eastAsia="宋体" w:cs="Times New Roman"/>
                <w:i w:val="0"/>
                <w:iCs w:val="0"/>
                <w:color w:val="auto"/>
                <w:kern w:val="0"/>
                <w:sz w:val="21"/>
                <w:szCs w:val="21"/>
                <w:u w:val="none"/>
                <w:lang w:val="en-US" w:eastAsia="zh-CN" w:bidi="ar"/>
              </w:rPr>
              <w:t>621024202</w:t>
            </w:r>
            <w:r>
              <w:rPr>
                <w:rFonts w:hint="eastAsia" w:ascii="Times New Roman" w:hAnsi="Times New Roman" w:eastAsia="宋体" w:cs="Times New Roman"/>
                <w:i w:val="0"/>
                <w:iCs w:val="0"/>
                <w:color w:val="auto"/>
                <w:kern w:val="0"/>
                <w:sz w:val="21"/>
                <w:szCs w:val="21"/>
                <w:u w:val="none"/>
                <w:lang w:val="en-US" w:eastAsia="zh-CN" w:bidi="ar"/>
              </w:rPr>
              <w:t>4003</w:t>
            </w:r>
          </w:p>
        </w:tc>
        <w:tc>
          <w:tcPr>
            <w:tcW w:w="1111"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lang w:val="en-US"/>
              </w:rPr>
            </w:pPr>
            <w:r>
              <w:rPr>
                <w:rFonts w:hint="eastAsia" w:ascii="Times New Roman" w:hAnsi="Times New Roman" w:eastAsia="宋体" w:cs="Times New Roman"/>
                <w:i w:val="0"/>
                <w:iCs w:val="0"/>
                <w:color w:val="auto"/>
                <w:kern w:val="0"/>
                <w:sz w:val="21"/>
                <w:szCs w:val="21"/>
                <w:u w:val="none"/>
                <w:lang w:val="en-US" w:eastAsia="zh-CN" w:bidi="ar"/>
              </w:rPr>
              <w:t>63.50</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lang w:val="en-US"/>
              </w:rPr>
            </w:pPr>
            <w:r>
              <w:rPr>
                <w:rFonts w:hint="eastAsia" w:ascii="Times New Roman" w:hAnsi="Times New Roman" w:eastAsia="宋体" w:cs="Times New Roman"/>
                <w:i w:val="0"/>
                <w:iCs w:val="0"/>
                <w:color w:val="auto"/>
                <w:kern w:val="0"/>
                <w:sz w:val="21"/>
                <w:szCs w:val="21"/>
                <w:u w:val="none"/>
                <w:lang w:val="en-US" w:eastAsia="zh-CN" w:bidi="ar"/>
              </w:rPr>
              <w:t>38.10</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eastAsia" w:ascii="Times New Roman" w:hAnsi="Times New Roman" w:eastAsia="宋体" w:cs="Times New Roman"/>
                <w:i w:val="0"/>
                <w:iCs w:val="0"/>
                <w:color w:val="auto"/>
                <w:sz w:val="21"/>
                <w:szCs w:val="21"/>
                <w:u w:val="none"/>
                <w:lang w:val="en-US" w:eastAsia="zh-CN"/>
              </w:rPr>
              <w:t>0</w:t>
            </w:r>
          </w:p>
        </w:tc>
        <w:tc>
          <w:tcPr>
            <w:tcW w:w="110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sz w:val="21"/>
                <w:szCs w:val="21"/>
                <w:u w:val="none"/>
                <w:lang w:val="en-US" w:eastAsia="zh-CN"/>
              </w:rPr>
            </w:pPr>
            <w:r>
              <w:rPr>
                <w:rFonts w:hint="eastAsia" w:ascii="Times New Roman" w:hAnsi="Times New Roman" w:eastAsia="宋体" w:cs="Times New Roman"/>
                <w:i w:val="0"/>
                <w:iCs w:val="0"/>
                <w:color w:val="auto"/>
                <w:sz w:val="21"/>
                <w:szCs w:val="21"/>
                <w:u w:val="none"/>
                <w:lang w:val="en-US" w:eastAsia="zh-CN"/>
              </w:rPr>
              <w:t>0</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eastAsia" w:ascii="Times New Roman" w:hAnsi="Times New Roman" w:eastAsia="宋体" w:cs="Times New Roman"/>
                <w:i w:val="0"/>
                <w:iCs w:val="0"/>
                <w:color w:val="auto"/>
                <w:sz w:val="21"/>
                <w:szCs w:val="21"/>
                <w:u w:val="none"/>
                <w:lang w:val="en-US" w:eastAsia="zh-CN"/>
              </w:rPr>
              <w:t>38.10</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sz w:val="21"/>
                <w:szCs w:val="21"/>
                <w:u w:val="none"/>
                <w:lang w:val="en-US" w:eastAsia="zh-CN"/>
              </w:rPr>
            </w:pPr>
            <w:r>
              <w:rPr>
                <w:rFonts w:hint="eastAsia" w:ascii="Times New Roman" w:hAnsi="Times New Roman" w:eastAsia="宋体" w:cs="Times New Roman"/>
                <w:i w:val="0"/>
                <w:iCs w:val="0"/>
                <w:color w:val="auto"/>
                <w:sz w:val="21"/>
                <w:szCs w:val="21"/>
                <w:u w:val="none"/>
                <w:lang w:val="en-US" w:eastAsia="zh-CN"/>
              </w:rPr>
              <w:t>3</w:t>
            </w:r>
          </w:p>
        </w:tc>
        <w:tc>
          <w:tcPr>
            <w:tcW w:w="0" w:type="auto"/>
            <w:tcBorders>
              <w:tl2br w:val="nil"/>
              <w:tr2bl w:val="nil"/>
            </w:tcBorders>
            <w:shd w:val="clear" w:color="auto" w:fill="auto"/>
            <w:noWrap/>
            <w:vAlign w:val="center"/>
          </w:tcPr>
          <w:p>
            <w:pPr>
              <w:jc w:val="center"/>
              <w:rPr>
                <w:rFonts w:hint="eastAsia" w:ascii="Times New Roman" w:hAnsi="Times New Roman" w:eastAsia="宋体" w:cs="Times New Roman"/>
                <w:i w:val="0"/>
                <w:iCs w:val="0"/>
                <w:color w:val="auto"/>
                <w:sz w:val="21"/>
                <w:szCs w:val="21"/>
                <w:u w:val="none"/>
                <w:lang w:eastAsia="zh-CN"/>
              </w:rPr>
            </w:pPr>
            <w:r>
              <w:rPr>
                <w:rFonts w:hint="eastAsia" w:ascii="Times New Roman" w:hAnsi="Times New Roman" w:eastAsia="宋体" w:cs="Times New Roman"/>
                <w:i w:val="0"/>
                <w:iCs w:val="0"/>
                <w:color w:val="auto"/>
                <w:sz w:val="21"/>
                <w:szCs w:val="21"/>
                <w:u w:val="none"/>
                <w:lang w:eastAsia="zh-CN"/>
              </w:rPr>
              <w:t>面试</w:t>
            </w:r>
          </w:p>
          <w:p>
            <w:pPr>
              <w:jc w:val="center"/>
              <w:rPr>
                <w:rFonts w:hint="default" w:ascii="Times New Roman" w:hAnsi="Times New Roman" w:eastAsia="宋体" w:cs="Times New Roman"/>
                <w:i w:val="0"/>
                <w:iCs w:val="0"/>
                <w:color w:val="auto"/>
                <w:sz w:val="21"/>
                <w:szCs w:val="21"/>
                <w:u w:val="none"/>
              </w:rPr>
            </w:pPr>
            <w:r>
              <w:rPr>
                <w:rFonts w:hint="eastAsia" w:ascii="Times New Roman" w:hAnsi="Times New Roman" w:eastAsia="宋体" w:cs="Times New Roman"/>
                <w:i w:val="0"/>
                <w:iCs w:val="0"/>
                <w:color w:val="auto"/>
                <w:sz w:val="21"/>
                <w:szCs w:val="21"/>
                <w:u w:val="none"/>
                <w:lang w:eastAsia="zh-CN"/>
              </w:rPr>
              <w:t>缺考</w:t>
            </w:r>
          </w:p>
        </w:tc>
      </w:tr>
    </w:tbl>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sz w:val="32"/>
          <w:szCs w:val="32"/>
          <w:lang w:eastAsia="zh-CN"/>
        </w:rPr>
      </w:pPr>
    </w:p>
    <w:sectPr>
      <w:pgSz w:w="11906" w:h="16838"/>
      <w:pgMar w:top="1701" w:right="1474" w:bottom="567" w:left="1587" w:header="1588" w:footer="1417" w:gutter="0"/>
      <w:pgBorders>
        <w:top w:val="none" w:sz="0" w:space="0"/>
        <w:left w:val="none" w:sz="0" w:space="0"/>
        <w:bottom w:val="none" w:sz="0" w:space="0"/>
        <w:right w:val="none" w:sz="0" w:space="0"/>
      </w:pgBorders>
      <w:pgNumType w:fmt="decimal"/>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1NDE5NjU4ZjAyYzA3NGVhNGZkYWNlZjdjMWU1M2IifQ=="/>
  </w:docVars>
  <w:rsids>
    <w:rsidRoot w:val="65467111"/>
    <w:rsid w:val="09BB3388"/>
    <w:rsid w:val="16E741B0"/>
    <w:rsid w:val="35E53396"/>
    <w:rsid w:val="45C81AEB"/>
    <w:rsid w:val="4CBF53EF"/>
    <w:rsid w:val="57E233B0"/>
    <w:rsid w:val="604A0151"/>
    <w:rsid w:val="65467111"/>
    <w:rsid w:val="6FEE5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60" w:lineRule="exact"/>
      <w:outlineLvl w:val="0"/>
    </w:pPr>
    <w:rPr>
      <w:rFonts w:eastAsia="方正小标宋_GBK"/>
      <w:bCs/>
      <w:kern w:val="44"/>
      <w:sz w:val="44"/>
      <w:szCs w:val="44"/>
    </w:rPr>
  </w:style>
  <w:style w:type="paragraph" w:styleId="4">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caption"/>
    <w:basedOn w:val="1"/>
    <w:next w:val="1"/>
    <w:unhideWhenUsed/>
    <w:qFormat/>
    <w:uiPriority w:val="0"/>
    <w:pPr>
      <w:ind w:firstLine="200" w:firstLineChars="200"/>
    </w:pPr>
    <w:rPr>
      <w:rFonts w:ascii="Cambria" w:hAnsi="Cambria" w:eastAsia="黑体" w:cs="Times New Roman"/>
      <w:sz w:val="20"/>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9">
    <w:name w:val="font11"/>
    <w:basedOn w:val="8"/>
    <w:qFormat/>
    <w:uiPriority w:val="0"/>
    <w:rPr>
      <w:rFonts w:hint="eastAsia" w:ascii="宋体" w:hAnsi="宋体" w:eastAsia="宋体" w:cs="宋体"/>
      <w:color w:val="000000"/>
      <w:sz w:val="24"/>
      <w:szCs w:val="24"/>
      <w:u w:val="none"/>
    </w:rPr>
  </w:style>
  <w:style w:type="character" w:customStyle="1" w:styleId="10">
    <w:name w:val="font31"/>
    <w:basedOn w:val="8"/>
    <w:qFormat/>
    <w:uiPriority w:val="0"/>
    <w:rPr>
      <w:rFonts w:hint="default" w:ascii="Times New Roman" w:hAnsi="Times New Roman" w:cs="Times New Roman"/>
      <w:color w:val="000000"/>
      <w:sz w:val="24"/>
      <w:szCs w:val="24"/>
      <w:u w:val="none"/>
    </w:rPr>
  </w:style>
  <w:style w:type="character" w:customStyle="1" w:styleId="11">
    <w:name w:val="font01"/>
    <w:basedOn w:val="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329</Words>
  <Characters>456</Characters>
  <Lines>0</Lines>
  <Paragraphs>0</Paragraphs>
  <TotalTime>3</TotalTime>
  <ScaleCrop>false</ScaleCrop>
  <LinksUpToDate>false</LinksUpToDate>
  <CharactersWithSpaces>492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2023-05-20T09:31:00Z</dcterms:created>
  <dc:creator>阳光灿烂1382497125</dc:creator>
  <cp:lastModifiedBy>Administrator</cp:lastModifiedBy>
  <cp:lastPrinted>2024-05-20T07:40:00Z</cp:lastPrinted>
  <dcterms:modified xsi:type="dcterms:W3CDTF">2024-05-20T08:09:16Z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90E3885D97A94A5F901362B2F4A0C516_13</vt:lpwstr>
  </property>
</Properties>
</file>