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将乐县</w:t>
      </w:r>
      <w:r>
        <w:rPr>
          <w:rFonts w:hint="eastAsia" w:ascii="方正小标宋简体" w:hAnsi="宋体" w:eastAsia="方正小标宋简体"/>
          <w:sz w:val="36"/>
          <w:szCs w:val="36"/>
        </w:rPr>
        <w:t>事业单位公开招聘面试资格复核登记表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895"/>
        <w:gridCol w:w="30"/>
        <w:gridCol w:w="1383"/>
        <w:gridCol w:w="30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主管部门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招聘单位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招聘岗位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岗位代码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岗位招聘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人数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笔试成绩及名次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成绩：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分；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名次：</w:t>
            </w:r>
            <w:r>
              <w:rPr>
                <w:rFonts w:hint="eastAsia" w:ascii="宋体" w:hAnsi="宋体" w:cs="宋体"/>
                <w:kern w:val="0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复审项目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岗位资格条件要求</w:t>
            </w: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考生对应信息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最高年龄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周岁</w:t>
            </w: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生源地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（户籍地）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工作年限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其他条件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其他需要说明的情况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复核人签名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复核时间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注意事项：</w:t>
      </w:r>
    </w:p>
    <w:p>
      <w:pPr>
        <w:rPr>
          <w:rFonts w:hint="eastAsia" w:ascii="宋体" w:hAnsi="宋体"/>
          <w:sz w:val="22"/>
          <w:szCs w:val="22"/>
        </w:rPr>
      </w:pP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宋体" w:hAnsi="宋体"/>
          <w:sz w:val="22"/>
          <w:szCs w:val="22"/>
        </w:rPr>
        <w:t xml:space="preserve"> 1.“岗位资格条件要求”栏请根据所报考岗位各项条件要求如实完整填写，岗位具体要求请查阅《</w:t>
      </w:r>
      <w:r>
        <w:rPr>
          <w:rFonts w:hint="eastAsia" w:ascii="宋体" w:hAnsi="宋体"/>
          <w:sz w:val="22"/>
          <w:szCs w:val="22"/>
          <w:lang w:eastAsia="zh-CN"/>
        </w:rPr>
        <w:t>202</w:t>
      </w:r>
      <w:r>
        <w:rPr>
          <w:rFonts w:hint="eastAsia" w:ascii="宋体" w:hAnsi="宋体"/>
          <w:sz w:val="22"/>
          <w:szCs w:val="2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sz w:val="22"/>
          <w:szCs w:val="22"/>
        </w:rPr>
        <w:t>年</w:t>
      </w:r>
      <w:r>
        <w:rPr>
          <w:rFonts w:hint="eastAsia" w:ascii="宋体" w:hAnsi="宋体"/>
          <w:sz w:val="22"/>
          <w:szCs w:val="22"/>
          <w:lang w:val="en-US" w:eastAsia="zh-CN"/>
        </w:rPr>
        <w:t>将乐县</w:t>
      </w:r>
      <w:r>
        <w:rPr>
          <w:rFonts w:hint="eastAsia" w:ascii="宋体" w:hAnsi="宋体"/>
          <w:sz w:val="22"/>
          <w:szCs w:val="22"/>
        </w:rPr>
        <w:t>事业单位公开招聘工作人员岗位信息表》；</w:t>
      </w:r>
    </w:p>
    <w:p>
      <w:pPr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2.考生除填写个人基本信息外，应在“考生对应信息”栏中根据本人所递交的各项材料，如实填写本人对应的真实信息</w:t>
      </w:r>
      <w:r>
        <w:rPr>
          <w:rFonts w:hint="eastAsia" w:ascii="宋体" w:hAnsi="宋体"/>
          <w:sz w:val="22"/>
          <w:szCs w:val="22"/>
          <w:lang w:eastAsia="zh-CN"/>
        </w:rPr>
        <w:t>，</w:t>
      </w:r>
      <w:r>
        <w:rPr>
          <w:rFonts w:hint="eastAsia" w:ascii="宋体" w:hAnsi="宋体"/>
          <w:sz w:val="22"/>
          <w:szCs w:val="22"/>
          <w:lang w:val="en-US" w:eastAsia="zh-CN"/>
        </w:rPr>
        <w:t>部分岗位条件无相关要求的，请填写“\”</w:t>
      </w:r>
      <w:r>
        <w:rPr>
          <w:rFonts w:hint="eastAsia" w:ascii="宋体" w:hAnsi="宋体"/>
          <w:sz w:val="22"/>
          <w:szCs w:val="22"/>
        </w:rPr>
        <w:t>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22"/>
          <w:szCs w:val="22"/>
        </w:rPr>
        <w:t xml:space="preserve">    3.本表格填写完毕后，附上资格复审所需各种材料的复印件，一并提交复审。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ZWVkNzRlMWM5NjA1ZWIxMDE1YWU2NzE4Y2ZlYmEifQ=="/>
  </w:docVars>
  <w:rsids>
    <w:rsidRoot w:val="51FC7204"/>
    <w:rsid w:val="16845C84"/>
    <w:rsid w:val="51FC7204"/>
    <w:rsid w:val="788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334</Characters>
  <Lines>0</Lines>
  <Paragraphs>0</Paragraphs>
  <TotalTime>26</TotalTime>
  <ScaleCrop>false</ScaleCrop>
  <LinksUpToDate>false</LinksUpToDate>
  <CharactersWithSpaces>364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2021-06-29T03:21:00Z</dcterms:created>
  <dc:creator>名扬</dc:creator>
  <cp:lastModifiedBy>名扬</cp:lastModifiedBy>
  <dcterms:modified xsi:type="dcterms:W3CDTF">2024-05-13T02:22:22Z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E894208D12964D00A088F8D7E54CF7CF_12</vt:lpwstr>
  </property>
</Properties>
</file>