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5" w:type="dxa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43"/>
        <w:gridCol w:w="812"/>
        <w:gridCol w:w="1420"/>
        <w:gridCol w:w="1436"/>
        <w:gridCol w:w="1864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昆明市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年乡镇（街道）事业单位定向招聘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优秀村（社区）干部报名推荐表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05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本人近期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8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县（市、区）      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年度考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核情况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（主要填写获得最高学历的学习经历和任村（社区）干部、任职青年人才的任职经历）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任职期间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主要表现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及工作实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绩（由村（社区）党组织填写）</w:t>
            </w:r>
          </w:p>
        </w:tc>
        <w:tc>
          <w:tcPr>
            <w:tcW w:w="8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tbl>
      <w:tblPr>
        <w:tblStyle w:val="2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649"/>
        <w:gridCol w:w="1131"/>
        <w:gridCol w:w="1912"/>
        <w:gridCol w:w="3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7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村（社区）盖章：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4"/>
                <w:color w:val="auto"/>
                <w:spacing w:val="-20"/>
                <w:sz w:val="24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乡镇（街</w:t>
            </w:r>
            <w:r>
              <w:rPr>
                <w:rStyle w:val="4"/>
                <w:color w:val="auto"/>
                <w:spacing w:val="-20"/>
                <w:sz w:val="24"/>
                <w:lang w:val="en-US" w:eastAsia="zh-CN" w:bidi="ar"/>
              </w:rPr>
              <w:t>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4"/>
                <w:color w:val="auto"/>
                <w:spacing w:val="-20"/>
                <w:sz w:val="24"/>
                <w:lang w:val="en-US" w:eastAsia="zh-CN" w:bidi="ar"/>
              </w:rPr>
            </w:pPr>
            <w:r>
              <w:rPr>
                <w:rStyle w:val="4"/>
                <w:color w:val="auto"/>
                <w:spacing w:val="-20"/>
                <w:sz w:val="24"/>
                <w:lang w:val="en-US" w:eastAsia="zh-CN" w:bidi="ar"/>
              </w:rPr>
              <w:t>党（工）委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pacing w:val="-20"/>
                <w:sz w:val="24"/>
                <w:szCs w:val="24"/>
                <w:u w:val="none"/>
              </w:rPr>
            </w:pPr>
            <w:r>
              <w:rPr>
                <w:rStyle w:val="4"/>
                <w:color w:val="auto"/>
                <w:spacing w:val="-20"/>
                <w:sz w:val="24"/>
                <w:lang w:val="en-US" w:eastAsia="zh-CN" w:bidi="ar"/>
              </w:rPr>
              <w:t>推荐</w:t>
            </w:r>
            <w:r>
              <w:rPr>
                <w:rFonts w:hint="default" w:ascii="Times New Roman" w:hAnsi="Times New Roman" w:eastAsia="CESI宋体-GB2312" w:cs="Times New Roman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pacing w:val="-20"/>
                <w:sz w:val="24"/>
                <w:lang w:val="en-US" w:eastAsia="zh-CN" w:bidi="ar"/>
              </w:rPr>
              <w:t>意见</w:t>
            </w:r>
          </w:p>
        </w:tc>
        <w:tc>
          <w:tcPr>
            <w:tcW w:w="7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Style w:val="4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Style w:val="4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Style w:val="4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乡镇（街道）盖章：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个人报考</w:t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自愿参加昆明市2024年乡镇（街道）事业单位定向招聘优秀村（社区）干部考试，已仔细阅读《昆明市2024年乡镇（街道）事业单位定向招聘优秀村（社区）干部工作方案》，清楚并理解其内容，承诺真实准确提供本人的个人信息、证明材料等有关材料，符合招聘条件，并落实本方案中试用期有关要求。如违反以上承诺，本人自愿放弃考试或聘用资格，承担相应后果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160" w:leftChars="1425" w:hanging="600" w:hangingChars="2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承诺人：  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240" w:lineRule="exact"/>
        <w:jc w:val="center"/>
        <w:rPr>
          <w:rFonts w:hint="eastAsia" w:ascii="方正小标宋_GBK" w:eastAsia="方正小标宋_GBK"/>
          <w:color w:val="auto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D04D9"/>
    <w:rsid w:val="38BD04D9"/>
    <w:rsid w:val="3B295E1A"/>
    <w:rsid w:val="410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CESI宋体-GB2312" w:hAnsi="CESI宋体-GB2312" w:eastAsia="CESI宋体-GB2312" w:cs="CESI宋体-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昆明市呈贡区党政机关单位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2024-05-08T06:05:00Z</dcterms:created>
  <dc:creator>Administrator</dc:creator>
  <cp:lastModifiedBy>Administrator</cp:lastModifiedBy>
  <dcterms:modified xsi:type="dcterms:W3CDTF">2024-05-08T07:27:32Z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