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bottom"/>
        <w:rPr>
          <w:rFonts w:hint="eastAsia" w:ascii="仿宋_GB2312" w:hAnsi="仿宋_GB2312" w:eastAsia="仿宋_GB2312" w:cs="仿宋_GB2312"/>
          <w:bCs/>
          <w:sz w:val="30"/>
          <w:szCs w:val="30"/>
        </w:rPr>
      </w:pPr>
      <w:r>
        <w:rPr>
          <w:rFonts w:hint="eastAsia" w:ascii="仿宋_GB2312" w:hAnsi="仿宋_GB2312" w:eastAsia="仿宋_GB2312" w:cs="仿宋_GB2312"/>
          <w:kern w:val="0"/>
          <w:sz w:val="30"/>
          <w:szCs w:val="30"/>
        </w:rPr>
        <w:t>附件3</w:t>
      </w:r>
    </w:p>
    <w:p>
      <w:pPr>
        <w:pStyle w:val="10"/>
        <w:keepNext w:val="0"/>
        <w:keepLines w:val="0"/>
        <w:pageBreakBefore w:val="0"/>
        <w:kinsoku/>
        <w:wordWrap/>
        <w:overflowPunct/>
        <w:topLinePunct w:val="0"/>
        <w:autoSpaceDE/>
        <w:autoSpaceDN/>
        <w:bidi w:val="0"/>
        <w:adjustRightInd/>
        <w:snapToGrid/>
        <w:spacing w:line="560" w:lineRule="exact"/>
        <w:ind w:firstLine="0"/>
        <w:jc w:val="center"/>
        <w:rPr>
          <w:rFonts w:hint="eastAsia" w:ascii="方正小标宋简体" w:hAnsi="黑体" w:eastAsia="方正小标宋简体"/>
          <w:bCs/>
          <w:sz w:val="36"/>
          <w:szCs w:val="36"/>
        </w:rPr>
      </w:pPr>
      <w:r>
        <w:rPr>
          <w:rFonts w:hint="eastAsia" w:ascii="方正小标宋简体" w:hAnsi="黑体" w:eastAsia="方正小标宋简体"/>
          <w:bCs/>
          <w:sz w:val="36"/>
          <w:szCs w:val="36"/>
        </w:rPr>
        <w:t>2024年邹平市事业单位（综合类）公开招聘考察通知</w:t>
      </w:r>
    </w:p>
    <w:p>
      <w:pPr>
        <w:pStyle w:val="10"/>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_GB2312" w:hAnsi="仿宋_GB2312" w:eastAsia="仿宋_GB2312" w:cs="仿宋_GB2312"/>
          <w:bCs/>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ascii="仿宋_GB2312" w:hAnsi="宋体" w:eastAsia="仿宋_GB2312" w:cs="仿宋_GB2312"/>
          <w:color w:val="auto"/>
          <w:kern w:val="0"/>
          <w:sz w:val="31"/>
          <w:szCs w:val="31"/>
          <w:lang w:bidi="ar"/>
        </w:rPr>
      </w:pPr>
      <w:r>
        <w:rPr>
          <w:rFonts w:hint="eastAsia" w:ascii="仿宋_GB2312" w:hAnsi="仿宋" w:eastAsia="仿宋_GB2312"/>
          <w:bCs/>
          <w:sz w:val="32"/>
          <w:szCs w:val="32"/>
          <w:lang w:eastAsia="zh-CN"/>
        </w:rPr>
        <w:t>　　</w:t>
      </w:r>
      <w:r>
        <w:rPr>
          <w:rFonts w:ascii="仿宋_GB2312" w:hAnsi="仿宋" w:eastAsia="仿宋_GB2312"/>
          <w:bCs/>
          <w:sz w:val="32"/>
          <w:szCs w:val="32"/>
        </w:rPr>
        <w:t>进入考察体检名单人员（见附</w:t>
      </w:r>
      <w:r>
        <w:rPr>
          <w:rFonts w:ascii="仿宋_GB2312" w:hAnsi="仿宋" w:eastAsia="仿宋_GB2312"/>
          <w:bCs/>
          <w:color w:val="auto"/>
          <w:sz w:val="32"/>
          <w:szCs w:val="32"/>
        </w:rPr>
        <w:t>件1）请于</w:t>
      </w:r>
      <w:r>
        <w:rPr>
          <w:rFonts w:hint="eastAsia" w:ascii="仿宋_GB2312" w:hAnsi="仿宋" w:eastAsia="仿宋_GB2312"/>
          <w:bCs/>
          <w:color w:val="auto"/>
          <w:sz w:val="32"/>
          <w:szCs w:val="32"/>
          <w:lang w:val="en-US" w:eastAsia="zh-CN"/>
        </w:rPr>
        <w:t>5</w:t>
      </w:r>
      <w:r>
        <w:rPr>
          <w:rFonts w:ascii="仿宋_GB2312" w:hAnsi="仿宋" w:eastAsia="仿宋_GB2312"/>
          <w:bCs/>
          <w:color w:val="auto"/>
          <w:sz w:val="32"/>
          <w:szCs w:val="32"/>
        </w:rPr>
        <w:t>月</w:t>
      </w:r>
      <w:r>
        <w:rPr>
          <w:rFonts w:hint="eastAsia" w:ascii="仿宋_GB2312" w:hAnsi="仿宋" w:eastAsia="仿宋_GB2312"/>
          <w:bCs/>
          <w:color w:val="auto"/>
          <w:sz w:val="32"/>
          <w:szCs w:val="32"/>
          <w:lang w:val="en-US" w:eastAsia="zh-CN"/>
        </w:rPr>
        <w:t>9</w:t>
      </w:r>
      <w:bookmarkStart w:id="0" w:name="_GoBack"/>
      <w:bookmarkEnd w:id="0"/>
      <w:r>
        <w:rPr>
          <w:rFonts w:ascii="仿宋_GB2312" w:hAnsi="仿宋" w:eastAsia="仿宋_GB2312"/>
          <w:bCs/>
          <w:color w:val="auto"/>
          <w:sz w:val="32"/>
          <w:szCs w:val="32"/>
        </w:rPr>
        <w:t>日前将以下材料提交至邹平市财税劳动大厦1107室（鹤伴二路366号）。</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z w:val="32"/>
          <w:szCs w:val="32"/>
          <w:lang w:eastAsia="zh-CN"/>
        </w:rPr>
        <w:t>　　</w:t>
      </w:r>
      <w:r>
        <w:rPr>
          <w:rFonts w:hint="eastAsia" w:ascii="仿宋_GB2312" w:hAnsi="仿宋_GB2312" w:eastAsia="仿宋_GB2312" w:cs="仿宋_GB2312"/>
          <w:bCs/>
          <w:color w:val="auto"/>
          <w:sz w:val="32"/>
          <w:szCs w:val="32"/>
        </w:rPr>
        <w:t>1.人事</w:t>
      </w:r>
      <w:r>
        <w:rPr>
          <w:rFonts w:hint="eastAsia" w:ascii="仿宋_GB2312" w:hAnsi="仿宋_GB2312" w:eastAsia="仿宋_GB2312" w:cs="仿宋_GB2312"/>
          <w:color w:val="auto"/>
          <w:sz w:val="32"/>
          <w:szCs w:val="32"/>
        </w:rPr>
        <w:t>档案保管部门出具档案存放证明材料（</w:t>
      </w:r>
      <w:r>
        <w:rPr>
          <w:rFonts w:hint="eastAsia" w:ascii="仿宋_GB2312" w:hAnsi="仿宋_GB2312" w:eastAsia="仿宋_GB2312" w:cs="仿宋_GB2312"/>
          <w:color w:val="auto"/>
          <w:kern w:val="0"/>
          <w:sz w:val="32"/>
          <w:szCs w:val="32"/>
        </w:rPr>
        <w:t>档案保管部门及其详细地址和联系方式</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　　</w:t>
      </w:r>
      <w:r>
        <w:rPr>
          <w:rFonts w:hint="eastAsia" w:ascii="仿宋_GB2312" w:hAnsi="仿宋_GB2312" w:eastAsia="仿宋_GB2312" w:cs="仿宋_GB2312"/>
          <w:kern w:val="0"/>
          <w:sz w:val="32"/>
          <w:szCs w:val="32"/>
        </w:rPr>
        <w:t>2.无犯罪记录证明</w:t>
      </w:r>
      <w:r>
        <w:rPr>
          <w:rFonts w:hint="eastAsia" w:ascii="仿宋_GB2312" w:hAnsi="仿宋_GB2312" w:eastAsia="仿宋_GB2312" w:cs="仿宋_GB2312"/>
          <w:kern w:val="0"/>
          <w:sz w:val="32"/>
          <w:szCs w:val="32"/>
          <w:lang w:eastAsia="zh-CN"/>
        </w:rPr>
        <w:t>（国家公安机关开出的居民无犯罪事实的证明）</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　　</w:t>
      </w:r>
      <w:r>
        <w:rPr>
          <w:rFonts w:hint="eastAsia" w:ascii="仿宋_GB2312" w:hAnsi="仿宋_GB2312" w:eastAsia="仿宋_GB2312" w:cs="仿宋_GB2312"/>
          <w:kern w:val="0"/>
          <w:sz w:val="32"/>
          <w:szCs w:val="32"/>
        </w:rPr>
        <w:t>3.家庭成员及社会关系（应回避亲属关系）情况表；</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　　</w:t>
      </w: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政审证明材料。所在单位或院校（村、居委会）出具的政治思想工作生活表现，主要内容包括：被考察人的现实思想工作表现及历史表现，是否存在违规违纪行为、是否受过纪律处分、有无练习法轮功历史、有无参与邪教组织等情况；</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　　</w:t>
      </w:r>
      <w:r>
        <w:rPr>
          <w:rFonts w:hint="eastAsia" w:ascii="仿宋_GB2312" w:hAnsi="仿宋_GB2312" w:eastAsia="仿宋_GB2312" w:cs="仿宋_GB2312"/>
          <w:kern w:val="0"/>
          <w:sz w:val="32"/>
          <w:szCs w:val="32"/>
        </w:rPr>
        <w:t>5</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个人征信报告（由中国人民银行出具的证明）、法院被执行人信息记录；</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000000"/>
          <w:sz w:val="32"/>
          <w:szCs w:val="32"/>
          <w:lang w:val="en-US" w:eastAsia="zh-CN"/>
        </w:rPr>
        <w:t>　　6</w:t>
      </w:r>
      <w:r>
        <w:rPr>
          <w:rFonts w:hint="eastAsia" w:ascii="仿宋_GB2312" w:hAnsi="仿宋_GB2312" w:eastAsia="仿宋_GB2312" w:cs="仿宋_GB2312"/>
          <w:bCs/>
          <w:color w:val="000000"/>
          <w:sz w:val="32"/>
          <w:szCs w:val="32"/>
        </w:rPr>
        <w:t>.资格审核时申请</w:t>
      </w:r>
      <w:r>
        <w:rPr>
          <w:rFonts w:hint="eastAsia" w:ascii="仿宋_GB2312" w:hAnsi="仿宋_GB2312" w:eastAsia="仿宋_GB2312" w:cs="仿宋_GB2312"/>
          <w:bCs/>
          <w:color w:val="auto"/>
          <w:sz w:val="32"/>
          <w:szCs w:val="32"/>
        </w:rPr>
        <w:t>缓交单位同意报考证明的，提交单位同意报考证明。有工作单位的应聘人员，需出具同意应聘介绍信。无工作单位的考生提供书面说明，其中：</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eastAsia="zh-CN"/>
        </w:rPr>
        <w:t>　　</w:t>
      </w:r>
      <w:r>
        <w:rPr>
          <w:rFonts w:hint="eastAsia" w:ascii="仿宋_GB2312" w:hAnsi="仿宋_GB2312" w:eastAsia="仿宋_GB2312" w:cs="仿宋_GB2312"/>
          <w:bCs/>
          <w:color w:val="auto"/>
          <w:sz w:val="32"/>
          <w:szCs w:val="32"/>
        </w:rPr>
        <w:t>（1）自报名时起至今无工作单位的，须做出处于无业状态的个人书面承诺书。</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　　</w:t>
      </w:r>
      <w:r>
        <w:rPr>
          <w:rFonts w:hint="eastAsia" w:ascii="仿宋_GB2312" w:hAnsi="仿宋_GB2312" w:eastAsia="仿宋_GB2312" w:cs="仿宋_GB2312"/>
          <w:bCs/>
          <w:color w:val="000000"/>
          <w:sz w:val="32"/>
          <w:szCs w:val="32"/>
        </w:rPr>
        <w:t>（2）现工作单位与报名时工作单位不一致的，还应出具与原单位解约的证明材料和现工作单位的劳动合同及同意报考介绍信。</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　　</w:t>
      </w:r>
      <w:r>
        <w:rPr>
          <w:rFonts w:hint="eastAsia" w:ascii="仿宋_GB2312" w:hAnsi="仿宋_GB2312" w:eastAsia="仿宋_GB2312" w:cs="仿宋_GB2312"/>
          <w:bCs/>
          <w:color w:val="000000"/>
          <w:sz w:val="32"/>
          <w:szCs w:val="32"/>
        </w:rPr>
        <w:t>（3）报名时无工作单位、现在有工作单位的，应出具现工作单位的劳动合同及同意报考介绍信。</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sz w:val="32"/>
          <w:szCs w:val="32"/>
          <w:lang w:eastAsia="zh-CN"/>
        </w:rPr>
      </w:pPr>
      <w:r>
        <w:rPr>
          <w:rFonts w:hint="eastAsia" w:ascii="仿宋_GB2312" w:hAnsi="仿宋_GB2312" w:eastAsia="仿宋_GB2312" w:cs="仿宋_GB2312"/>
          <w:bCs/>
          <w:color w:val="000000"/>
          <w:sz w:val="32"/>
          <w:szCs w:val="32"/>
          <w:lang w:eastAsia="zh-CN"/>
        </w:rPr>
        <w:t>　　</w:t>
      </w:r>
      <w:r>
        <w:rPr>
          <w:rFonts w:hint="eastAsia" w:ascii="仿宋_GB2312" w:hAnsi="仿宋_GB2312" w:eastAsia="仿宋_GB2312" w:cs="仿宋_GB2312"/>
          <w:bCs/>
          <w:color w:val="000000"/>
          <w:sz w:val="32"/>
          <w:szCs w:val="32"/>
        </w:rPr>
        <w:t>（4）已与报名时所在的工作单位解约或辞职、目前无工作单位的，应出具原单位解约证明材料并做出书面说明。</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以上材料不能按时提交的，视为自动放弃。</w:t>
      </w:r>
    </w:p>
    <w:p>
      <w:pPr>
        <w:pStyle w:val="10"/>
        <w:keepNext w:val="0"/>
        <w:keepLines w:val="0"/>
        <w:pageBreakBefore w:val="0"/>
        <w:kinsoku/>
        <w:wordWrap/>
        <w:overflowPunct/>
        <w:topLinePunct w:val="0"/>
        <w:autoSpaceDE/>
        <w:autoSpaceDN/>
        <w:bidi w:val="0"/>
        <w:adjustRightInd/>
        <w:snapToGrid/>
        <w:spacing w:line="560" w:lineRule="exact"/>
        <w:ind w:firstLine="0" w:firstLineChars="0"/>
        <w:jc w:val="both"/>
        <w:rPr>
          <w:rFonts w:hint="eastAsia" w:ascii="仿宋_GB2312" w:hAnsi="仿宋_GB2312" w:eastAsia="仿宋_GB2312" w:cs="仿宋_GB2312"/>
          <w:sz w:val="32"/>
          <w:szCs w:val="32"/>
          <w:lang w:eastAsia="zh-CN"/>
        </w:rPr>
      </w:pPr>
    </w:p>
    <w:p>
      <w:pPr>
        <w:pStyle w:val="10"/>
        <w:keepNext w:val="0"/>
        <w:keepLines w:val="0"/>
        <w:pageBreakBefore w:val="0"/>
        <w:kinsoku/>
        <w:wordWrap/>
        <w:overflowPunct/>
        <w:topLinePunct w:val="0"/>
        <w:autoSpaceDE/>
        <w:autoSpaceDN/>
        <w:bidi w:val="0"/>
        <w:adjustRightInd/>
        <w:snapToGrid/>
        <w:spacing w:line="560" w:lineRule="exact"/>
        <w:ind w:firstLine="0" w:firstLineChars="0"/>
        <w:jc w:val="both"/>
        <w:rPr>
          <w:rFonts w:hint="eastAsia" w:ascii="仿宋_GB2312" w:hAnsi="仿宋_GB2312" w:eastAsia="仿宋_GB2312" w:cs="仿宋_GB2312"/>
          <w:bCs/>
          <w:sz w:val="32"/>
          <w:szCs w:val="32"/>
          <w:lang w:eastAsia="zh-CN"/>
        </w:rPr>
      </w:pPr>
    </w:p>
    <w:p>
      <w:pPr>
        <w:pStyle w:val="10"/>
        <w:keepNext w:val="0"/>
        <w:keepLines w:val="0"/>
        <w:pageBreakBefore w:val="0"/>
        <w:kinsoku/>
        <w:wordWrap/>
        <w:overflowPunct/>
        <w:topLinePunct w:val="0"/>
        <w:autoSpaceDE/>
        <w:autoSpaceDN/>
        <w:bidi w:val="0"/>
        <w:adjustRightInd/>
        <w:snapToGrid/>
        <w:spacing w:line="560" w:lineRule="exact"/>
        <w:ind w:firstLine="0" w:firstLineChars="0"/>
        <w:jc w:val="both"/>
        <w:rPr>
          <w:rFonts w:hint="eastAsia" w:ascii="仿宋_GB2312" w:hAnsi="仿宋_GB2312" w:eastAsia="仿宋_GB2312" w:cs="仿宋_GB2312"/>
          <w:bCs/>
          <w:sz w:val="32"/>
          <w:szCs w:val="32"/>
          <w:lang w:eastAsia="zh-CN"/>
        </w:rPr>
      </w:pPr>
    </w:p>
    <w:p>
      <w:pPr>
        <w:pStyle w:val="10"/>
        <w:keepNext w:val="0"/>
        <w:keepLines w:val="0"/>
        <w:pageBreakBefore w:val="0"/>
        <w:kinsoku/>
        <w:wordWrap/>
        <w:overflowPunct/>
        <w:topLinePunct w:val="0"/>
        <w:autoSpaceDE/>
        <w:autoSpaceDN/>
        <w:bidi w:val="0"/>
        <w:adjustRightInd/>
        <w:snapToGrid/>
        <w:spacing w:line="560" w:lineRule="exact"/>
        <w:ind w:firstLine="0" w:firstLineChars="0"/>
        <w:jc w:val="both"/>
        <w:rPr>
          <w:rFonts w:hint="eastAsia" w:ascii="仿宋_GB2312" w:hAnsi="仿宋_GB2312" w:eastAsia="仿宋_GB2312" w:cs="仿宋_GB2312"/>
          <w:bCs/>
          <w:sz w:val="32"/>
          <w:szCs w:val="32"/>
          <w:lang w:eastAsia="zh-CN"/>
        </w:rPr>
      </w:pPr>
    </w:p>
    <w:p>
      <w:pPr>
        <w:pStyle w:val="10"/>
        <w:keepNext w:val="0"/>
        <w:keepLines w:val="0"/>
        <w:pageBreakBefore w:val="0"/>
        <w:kinsoku/>
        <w:wordWrap/>
        <w:overflowPunct/>
        <w:topLinePunct w:val="0"/>
        <w:autoSpaceDE/>
        <w:autoSpaceDN/>
        <w:bidi w:val="0"/>
        <w:adjustRightInd/>
        <w:snapToGrid/>
        <w:spacing w:line="560" w:lineRule="exact"/>
        <w:ind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eastAsia="zh-CN"/>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bCs/>
          <w:sz w:val="32"/>
          <w:szCs w:val="32"/>
          <w:lang w:eastAsia="zh-CN"/>
        </w:rPr>
        <w:t>　</w:t>
      </w:r>
      <w:r>
        <w:rPr>
          <w:rFonts w:hint="eastAsia" w:ascii="仿宋_GB2312" w:hAnsi="仿宋_GB2312" w:eastAsia="仿宋_GB2312" w:cs="仿宋_GB2312"/>
          <w:bCs/>
          <w:sz w:val="32"/>
          <w:szCs w:val="32"/>
        </w:rPr>
        <w:t>邹平市人力资源和社会保障局</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p>
    <w:sectPr>
      <w:pgSz w:w="11906" w:h="16838"/>
      <w:pgMar w:top="1417" w:right="1474"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xNjg4MDI2MTA0YTA1MjdlZTgxNWU0YzJiNjUxZTEifQ=="/>
  </w:docVars>
  <w:rsids>
    <w:rsidRoot w:val="00BA7FC9"/>
    <w:rsid w:val="00016A05"/>
    <w:rsid w:val="000404C2"/>
    <w:rsid w:val="0007064F"/>
    <w:rsid w:val="000732AE"/>
    <w:rsid w:val="000A6B96"/>
    <w:rsid w:val="000B0783"/>
    <w:rsid w:val="000D1D5C"/>
    <w:rsid w:val="000D6088"/>
    <w:rsid w:val="000D66DB"/>
    <w:rsid w:val="00154992"/>
    <w:rsid w:val="001722F7"/>
    <w:rsid w:val="001D254E"/>
    <w:rsid w:val="001D5635"/>
    <w:rsid w:val="001E5784"/>
    <w:rsid w:val="001F43B4"/>
    <w:rsid w:val="00213687"/>
    <w:rsid w:val="00266F90"/>
    <w:rsid w:val="00274460"/>
    <w:rsid w:val="00286668"/>
    <w:rsid w:val="002963DC"/>
    <w:rsid w:val="002A3426"/>
    <w:rsid w:val="002A6D23"/>
    <w:rsid w:val="002D6F89"/>
    <w:rsid w:val="003237C1"/>
    <w:rsid w:val="003A2F90"/>
    <w:rsid w:val="003E739D"/>
    <w:rsid w:val="003F7B8A"/>
    <w:rsid w:val="00460440"/>
    <w:rsid w:val="0049583E"/>
    <w:rsid w:val="004A3F24"/>
    <w:rsid w:val="004C403B"/>
    <w:rsid w:val="004E2F31"/>
    <w:rsid w:val="004E5289"/>
    <w:rsid w:val="005017B4"/>
    <w:rsid w:val="0050402F"/>
    <w:rsid w:val="005044D9"/>
    <w:rsid w:val="0051624C"/>
    <w:rsid w:val="005404B2"/>
    <w:rsid w:val="00555119"/>
    <w:rsid w:val="00573586"/>
    <w:rsid w:val="005C0FAD"/>
    <w:rsid w:val="006034DE"/>
    <w:rsid w:val="00613118"/>
    <w:rsid w:val="0061651C"/>
    <w:rsid w:val="00633AC7"/>
    <w:rsid w:val="00646BA1"/>
    <w:rsid w:val="00650989"/>
    <w:rsid w:val="006813E9"/>
    <w:rsid w:val="006E46AC"/>
    <w:rsid w:val="00727FA5"/>
    <w:rsid w:val="00730820"/>
    <w:rsid w:val="00731BDC"/>
    <w:rsid w:val="00766852"/>
    <w:rsid w:val="007A6F63"/>
    <w:rsid w:val="007C42C4"/>
    <w:rsid w:val="007C6C05"/>
    <w:rsid w:val="00833AB9"/>
    <w:rsid w:val="00854585"/>
    <w:rsid w:val="008955F0"/>
    <w:rsid w:val="00895FC3"/>
    <w:rsid w:val="008F5EE5"/>
    <w:rsid w:val="009371F1"/>
    <w:rsid w:val="00946154"/>
    <w:rsid w:val="00953419"/>
    <w:rsid w:val="00991141"/>
    <w:rsid w:val="00992EF4"/>
    <w:rsid w:val="009E4456"/>
    <w:rsid w:val="00A23054"/>
    <w:rsid w:val="00A360BD"/>
    <w:rsid w:val="00AD422A"/>
    <w:rsid w:val="00AD577F"/>
    <w:rsid w:val="00B24FC0"/>
    <w:rsid w:val="00BA7FC9"/>
    <w:rsid w:val="00BB257E"/>
    <w:rsid w:val="00BD7E41"/>
    <w:rsid w:val="00C20498"/>
    <w:rsid w:val="00C55586"/>
    <w:rsid w:val="00C56FE4"/>
    <w:rsid w:val="00C63557"/>
    <w:rsid w:val="00C64648"/>
    <w:rsid w:val="00C64B1C"/>
    <w:rsid w:val="00C661D8"/>
    <w:rsid w:val="00C75FE0"/>
    <w:rsid w:val="00C80A94"/>
    <w:rsid w:val="00CA7231"/>
    <w:rsid w:val="00CB61F0"/>
    <w:rsid w:val="00D930D7"/>
    <w:rsid w:val="00D97640"/>
    <w:rsid w:val="00DA22A2"/>
    <w:rsid w:val="00DE228E"/>
    <w:rsid w:val="00E2752D"/>
    <w:rsid w:val="00E30E99"/>
    <w:rsid w:val="00E35BAC"/>
    <w:rsid w:val="00E609A4"/>
    <w:rsid w:val="00E749A5"/>
    <w:rsid w:val="00E76E53"/>
    <w:rsid w:val="00EE12F9"/>
    <w:rsid w:val="00EE1D28"/>
    <w:rsid w:val="00F06B7E"/>
    <w:rsid w:val="00F939B2"/>
    <w:rsid w:val="00FA795A"/>
    <w:rsid w:val="00FB4D46"/>
    <w:rsid w:val="00FD38A5"/>
    <w:rsid w:val="01EB3AE3"/>
    <w:rsid w:val="02E11C2A"/>
    <w:rsid w:val="03F52E8B"/>
    <w:rsid w:val="05A1625A"/>
    <w:rsid w:val="07CA48AE"/>
    <w:rsid w:val="0BDD5AA9"/>
    <w:rsid w:val="0F5B5DBC"/>
    <w:rsid w:val="10A944E8"/>
    <w:rsid w:val="12795FD3"/>
    <w:rsid w:val="1D653086"/>
    <w:rsid w:val="20765541"/>
    <w:rsid w:val="20C22E4F"/>
    <w:rsid w:val="250F0402"/>
    <w:rsid w:val="27F356C9"/>
    <w:rsid w:val="298A12E7"/>
    <w:rsid w:val="2A7838BF"/>
    <w:rsid w:val="2B0B3F2F"/>
    <w:rsid w:val="2FDD88B6"/>
    <w:rsid w:val="318B118A"/>
    <w:rsid w:val="328F5FEE"/>
    <w:rsid w:val="38623388"/>
    <w:rsid w:val="39343DC5"/>
    <w:rsid w:val="3A37749D"/>
    <w:rsid w:val="3B0208C7"/>
    <w:rsid w:val="3B5D18CA"/>
    <w:rsid w:val="3B6C485C"/>
    <w:rsid w:val="3B842468"/>
    <w:rsid w:val="3D4C3459"/>
    <w:rsid w:val="3F15B2BE"/>
    <w:rsid w:val="3FFF8581"/>
    <w:rsid w:val="40CF5D8A"/>
    <w:rsid w:val="44115403"/>
    <w:rsid w:val="44F85D62"/>
    <w:rsid w:val="46466F59"/>
    <w:rsid w:val="496D336D"/>
    <w:rsid w:val="4AB4263E"/>
    <w:rsid w:val="4AFE093A"/>
    <w:rsid w:val="4CC94DDF"/>
    <w:rsid w:val="50274FF6"/>
    <w:rsid w:val="510E1E6E"/>
    <w:rsid w:val="54223D54"/>
    <w:rsid w:val="54C24ECA"/>
    <w:rsid w:val="55235CE2"/>
    <w:rsid w:val="56A1368F"/>
    <w:rsid w:val="5AA07B66"/>
    <w:rsid w:val="5C0631BE"/>
    <w:rsid w:val="5DF7ED8A"/>
    <w:rsid w:val="609E1DAF"/>
    <w:rsid w:val="64CD1C8A"/>
    <w:rsid w:val="68825DB1"/>
    <w:rsid w:val="694A319A"/>
    <w:rsid w:val="69B77069"/>
    <w:rsid w:val="6B94207B"/>
    <w:rsid w:val="6BAB6B87"/>
    <w:rsid w:val="6C1C1161"/>
    <w:rsid w:val="6FBBA8DA"/>
    <w:rsid w:val="700A6FEB"/>
    <w:rsid w:val="711A0B9D"/>
    <w:rsid w:val="73D33F11"/>
    <w:rsid w:val="768D5793"/>
    <w:rsid w:val="773759F6"/>
    <w:rsid w:val="79604829"/>
    <w:rsid w:val="79A42BE7"/>
    <w:rsid w:val="7ACB85AE"/>
    <w:rsid w:val="7C896311"/>
    <w:rsid w:val="7CEB6A29"/>
    <w:rsid w:val="8FFFB1B7"/>
    <w:rsid w:val="A7FDEDA9"/>
    <w:rsid w:val="AFBA706C"/>
    <w:rsid w:val="BFF7A36B"/>
    <w:rsid w:val="C4FF4CB1"/>
    <w:rsid w:val="CB4F2A02"/>
    <w:rsid w:val="D7D994A2"/>
    <w:rsid w:val="DF7FA0E9"/>
    <w:rsid w:val="DF85664C"/>
    <w:rsid w:val="F79DBFEB"/>
    <w:rsid w:val="F7FB0565"/>
    <w:rsid w:val="F9B2CA05"/>
    <w:rsid w:val="FBB534F1"/>
    <w:rsid w:val="FD5F2920"/>
    <w:rsid w:val="FD7F2A9D"/>
    <w:rsid w:val="FEE6643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alloon Text"/>
    <w:basedOn w:val="1"/>
    <w:autoRedefine/>
    <w:semiHidden/>
    <w:qFormat/>
    <w:uiPriority w:val="0"/>
    <w:rPr>
      <w:sz w:val="18"/>
      <w:szCs w:val="18"/>
    </w:rPr>
  </w:style>
  <w:style w:type="paragraph" w:styleId="3">
    <w:name w:val="footer"/>
    <w:basedOn w:val="1"/>
    <w:link w:val="8"/>
    <w:autoRedefine/>
    <w:qFormat/>
    <w:uiPriority w:val="0"/>
    <w:pPr>
      <w:tabs>
        <w:tab w:val="center" w:pos="4153"/>
        <w:tab w:val="right" w:pos="8306"/>
      </w:tabs>
      <w:snapToGrid w:val="0"/>
      <w:jc w:val="left"/>
    </w:pPr>
    <w:rPr>
      <w:sz w:val="18"/>
      <w:szCs w:val="18"/>
    </w:rPr>
  </w:style>
  <w:style w:type="paragraph" w:styleId="4">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customStyle="1" w:styleId="8">
    <w:name w:val="页脚 Char"/>
    <w:link w:val="3"/>
    <w:autoRedefine/>
    <w:qFormat/>
    <w:uiPriority w:val="0"/>
    <w:rPr>
      <w:kern w:val="2"/>
      <w:sz w:val="18"/>
      <w:szCs w:val="18"/>
    </w:rPr>
  </w:style>
  <w:style w:type="character" w:customStyle="1" w:styleId="9">
    <w:name w:val="页眉 Char"/>
    <w:link w:val="4"/>
    <w:autoRedefine/>
    <w:qFormat/>
    <w:uiPriority w:val="0"/>
    <w:rPr>
      <w:kern w:val="2"/>
      <w:sz w:val="18"/>
      <w:szCs w:val="18"/>
    </w:rPr>
  </w:style>
  <w:style w:type="paragraph" w:customStyle="1" w:styleId="10">
    <w:name w:val="p0"/>
    <w:basedOn w:val="1"/>
    <w:autoRedefine/>
    <w:qFormat/>
    <w:uiPriority w:val="0"/>
    <w:pPr>
      <w:widowControl/>
      <w:ind w:firstLine="420"/>
      <w:jc w:val="left"/>
    </w:pPr>
    <w:rPr>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118</Words>
  <Characters>679</Characters>
  <Lines>5</Lines>
  <Paragraphs>1</Paragraphs>
  <TotalTime>5</TotalTime>
  <ScaleCrop>false</ScaleCrop>
  <LinksUpToDate>false</LinksUpToDate>
  <CharactersWithSpaces>796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2020-09-19T09:37:00Z</dcterms:created>
  <dc:creator>Lenovo User</dc:creator>
  <cp:lastModifiedBy>Administrator</cp:lastModifiedBy>
  <cp:lastPrinted>2019-12-05T09:59:00Z</cp:lastPrinted>
  <dcterms:modified xsi:type="dcterms:W3CDTF">2024-04-29T06:56:10Z</dcterms:modified>
  <dc:title>邹平县2010年县属事业单位公开招聘工作人员进入体检考核范围人员公告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154319C7957B494CA250F719FE070DE6_13</vt:lpwstr>
  </property>
</Properties>
</file>