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C1C08" w14:textId="77777777" w:rsidR="009D5690" w:rsidRDefault="009D5690">
      <w:pPr>
        <w:spacing w:before="8" w:line="90" w:lineRule="exact"/>
        <w:jc w:val="left"/>
        <w:rPr>
          <w:sz w:val="9"/>
          <w:szCs w:val="9"/>
        </w:rPr>
      </w:pPr>
    </w:p>
    <w:p w14:paraId="7E3C5D62" w14:textId="79BB4078" w:rsidR="009D5690" w:rsidRDefault="009D5690">
      <w:pPr>
        <w:spacing w:line="290" w:lineRule="auto"/>
        <w:ind w:right="5"/>
        <w:rPr>
          <w:rFonts w:ascii="黑体" w:eastAsia="黑体" w:hAnsi="黑体" w:cs="黑体"/>
          <w:sz w:val="32"/>
          <w:szCs w:val="32"/>
        </w:rPr>
      </w:pPr>
    </w:p>
    <w:tbl>
      <w:tblPr>
        <w:tblW w:w="14795" w:type="dxa"/>
        <w:tblInd w:w="96" w:type="dxa"/>
        <w:tblLook w:val="04A0" w:firstRow="1" w:lastRow="0" w:firstColumn="1" w:lastColumn="0" w:noHBand="0" w:noVBand="1"/>
      </w:tblPr>
      <w:tblGrid>
        <w:gridCol w:w="1083"/>
        <w:gridCol w:w="1083"/>
        <w:gridCol w:w="2950"/>
        <w:gridCol w:w="1830"/>
        <w:gridCol w:w="2104"/>
        <w:gridCol w:w="1830"/>
        <w:gridCol w:w="3916"/>
      </w:tblGrid>
      <w:tr w:rsidR="009D5690" w14:paraId="1F036273" w14:textId="77777777">
        <w:trPr>
          <w:trHeight w:val="720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769D1" w14:textId="17B9EEFF" w:rsidR="009D5690" w:rsidRDefault="00E5713C" w:rsidP="00EB0A11">
            <w:pPr>
              <w:pStyle w:val="ac"/>
              <w:rPr>
                <w:rFonts w:ascii="宋体" w:hAnsi="宋体" w:cs="宋体"/>
                <w:bCs/>
                <w:color w:val="000000"/>
                <w:sz w:val="48"/>
                <w:szCs w:val="48"/>
              </w:rPr>
            </w:pPr>
            <w:r w:rsidRPr="00E5713C">
              <w:rPr>
                <w:rFonts w:hint="eastAsia"/>
              </w:rPr>
              <w:t>汉江</w:t>
            </w:r>
            <w:proofErr w:type="gramStart"/>
            <w:r w:rsidRPr="00E5713C">
              <w:rPr>
                <w:rFonts w:hint="eastAsia"/>
              </w:rPr>
              <w:t>孤</w:t>
            </w:r>
            <w:proofErr w:type="gramEnd"/>
            <w:r w:rsidRPr="00E5713C">
              <w:rPr>
                <w:rFonts w:hint="eastAsia"/>
              </w:rPr>
              <w:t>山水电开发有限责任公司公开招聘工作人员近亲属从业人员情况表</w:t>
            </w:r>
          </w:p>
        </w:tc>
      </w:tr>
      <w:tr w:rsidR="009D5690" w14:paraId="4C2334A4" w14:textId="77777777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4A26D" w14:textId="77777777" w:rsidR="009D5690" w:rsidRDefault="009D569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828D4" w14:textId="77777777" w:rsidR="009D5690" w:rsidRDefault="009D569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3492C" w14:textId="77777777" w:rsidR="009D5690" w:rsidRDefault="009D569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AF600" w14:textId="77777777" w:rsidR="009D5690" w:rsidRDefault="009D569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C2FBE" w14:textId="77777777" w:rsidR="009D5690" w:rsidRDefault="009D569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092BF" w14:textId="77777777" w:rsidR="009D5690" w:rsidRDefault="009D569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A73A4" w14:textId="77777777" w:rsidR="009D5690" w:rsidRDefault="009D569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D5690" w14:paraId="11DADA5A" w14:textId="7777777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75E27" w14:textId="77777777" w:rsidR="009D5690" w:rsidRDefault="00BC6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3F18F" w14:textId="77777777" w:rsidR="009D5690" w:rsidRDefault="00BC6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6CA4D" w14:textId="77777777" w:rsidR="009D5690" w:rsidRDefault="00BC6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BAD29" w14:textId="77777777" w:rsidR="009D5690" w:rsidRDefault="00BC6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单位层级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D8C8" w14:textId="77777777" w:rsidR="009D5690" w:rsidRDefault="00BC6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职务层级/</w:t>
            </w:r>
          </w:p>
          <w:p w14:paraId="26AF5729" w14:textId="77777777" w:rsidR="009D5690" w:rsidRDefault="00BC6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F85F4" w14:textId="77777777" w:rsidR="009D5690" w:rsidRDefault="00BC6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2B51C" w14:textId="77777777" w:rsidR="009D5690" w:rsidRDefault="00BC6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近亲属类别</w:t>
            </w:r>
          </w:p>
        </w:tc>
      </w:tr>
      <w:tr w:rsidR="009D5690" w14:paraId="2AEB50BB" w14:textId="77777777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766D2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03BA4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6CC2A4" w14:textId="77777777" w:rsidR="009D5690" w:rsidRDefault="009D569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3F308" w14:textId="77777777" w:rsidR="009D5690" w:rsidRDefault="009D569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F51A7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C1BAD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EBBE6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D5690" w14:paraId="478F0BBE" w14:textId="77777777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4D82C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5D957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FB1C7" w14:textId="77777777" w:rsidR="009D5690" w:rsidRDefault="009D569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3EA99" w14:textId="77777777" w:rsidR="009D5690" w:rsidRDefault="009D569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BB81C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303C8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4E201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D5690" w14:paraId="3730E026" w14:textId="77777777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24785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EAECF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4E77C" w14:textId="77777777" w:rsidR="009D5690" w:rsidRDefault="009D569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140EF" w14:textId="77777777" w:rsidR="009D5690" w:rsidRDefault="009D569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4F634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5F984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20183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D5690" w14:paraId="3E9C86ED" w14:textId="77777777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3D84F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E4BFB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5AAA1" w14:textId="77777777" w:rsidR="009D5690" w:rsidRDefault="009D569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FE983" w14:textId="77777777" w:rsidR="009D5690" w:rsidRDefault="009D569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E065A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69AA3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74770" w14:textId="77777777" w:rsidR="009D5690" w:rsidRDefault="009D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D5690" w14:paraId="5D7A6FCE" w14:textId="77777777">
        <w:trPr>
          <w:trHeight w:val="960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119E0" w14:textId="77777777" w:rsidR="009D5690" w:rsidRDefault="00BC6F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填 报 人：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</w:t>
            </w:r>
            <w:bookmarkStart w:id="0" w:name="_GoBack"/>
            <w:bookmarkEnd w:id="0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填报时间：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9D5690" w14:paraId="59B4DECA" w14:textId="77777777">
        <w:trPr>
          <w:trHeight w:val="1437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00BFA" w14:textId="77777777" w:rsidR="009D5690" w:rsidRDefault="00BC6F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注：1.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职务层次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包括正局级、副局级、正处级、副处级、一巡、二巡；</w:t>
            </w:r>
          </w:p>
          <w:p w14:paraId="11783D01" w14:textId="77777777" w:rsidR="009D5690" w:rsidRDefault="00BC6F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2.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近亲属类别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包括夫妻关系、直系亲属、三代以内旁系亲属、其他近亲属。</w:t>
            </w:r>
          </w:p>
          <w:p w14:paraId="4CC91845" w14:textId="77777777" w:rsidR="009D5690" w:rsidRDefault="00BC6F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   </w:t>
            </w:r>
          </w:p>
        </w:tc>
      </w:tr>
    </w:tbl>
    <w:p w14:paraId="0AD3CF6A" w14:textId="77777777" w:rsidR="009D5690" w:rsidRDefault="009D5690">
      <w:pPr>
        <w:spacing w:line="290" w:lineRule="auto"/>
        <w:ind w:right="5"/>
        <w:rPr>
          <w:rFonts w:ascii="仿宋_GB2312" w:eastAsia="仿宋_GB2312" w:hAnsi="仿宋_GB2312" w:cs="仿宋_GB2312"/>
          <w:sz w:val="32"/>
          <w:szCs w:val="32"/>
        </w:rPr>
      </w:pPr>
    </w:p>
    <w:sectPr w:rsidR="009D5690">
      <w:headerReference w:type="default" r:id="rId8"/>
      <w:pgSz w:w="16838" w:h="11906" w:orient="landscape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107B9" w14:textId="77777777" w:rsidR="0067243C" w:rsidRDefault="0067243C">
      <w:r>
        <w:separator/>
      </w:r>
    </w:p>
  </w:endnote>
  <w:endnote w:type="continuationSeparator" w:id="0">
    <w:p w14:paraId="0F047ADA" w14:textId="77777777" w:rsidR="0067243C" w:rsidRDefault="0067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D6AF9" w14:textId="77777777" w:rsidR="0067243C" w:rsidRDefault="0067243C">
      <w:r>
        <w:separator/>
      </w:r>
    </w:p>
  </w:footnote>
  <w:footnote w:type="continuationSeparator" w:id="0">
    <w:p w14:paraId="0E1CD38A" w14:textId="77777777" w:rsidR="0067243C" w:rsidRDefault="0067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02525" w14:textId="77777777" w:rsidR="009D5690" w:rsidRDefault="009D5690">
    <w:pPr>
      <w:spacing w:line="0" w:lineRule="atLeast"/>
      <w:jc w:val="lef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D1E8DD"/>
    <w:multiLevelType w:val="singleLevel"/>
    <w:tmpl w:val="A1D1E8D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8996CC9"/>
    <w:multiLevelType w:val="singleLevel"/>
    <w:tmpl w:val="D8996CC9"/>
    <w:lvl w:ilvl="0">
      <w:start w:val="1"/>
      <w:numFmt w:val="decimal"/>
      <w:suff w:val="nothing"/>
      <w:lvlText w:val="（%1）"/>
      <w:lvlJc w:val="left"/>
      <w:pPr>
        <w:ind w:left="-10"/>
      </w:pPr>
    </w:lvl>
  </w:abstractNum>
  <w:abstractNum w:abstractNumId="2" w15:restartNumberingAfterBreak="0">
    <w:nsid w:val="08325E44"/>
    <w:multiLevelType w:val="singleLevel"/>
    <w:tmpl w:val="08325E44"/>
    <w:lvl w:ilvl="0">
      <w:start w:val="4"/>
      <w:numFmt w:val="decimal"/>
      <w:suff w:val="nothing"/>
      <w:lvlText w:val="（%1）"/>
      <w:lvlJc w:val="left"/>
    </w:lvl>
  </w:abstractNum>
  <w:abstractNum w:abstractNumId="3" w15:restartNumberingAfterBreak="0">
    <w:nsid w:val="1E136809"/>
    <w:multiLevelType w:val="hybridMultilevel"/>
    <w:tmpl w:val="BEFAFF9E"/>
    <w:lvl w:ilvl="0" w:tplc="716A8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F11DECE"/>
    <w:multiLevelType w:val="singleLevel"/>
    <w:tmpl w:val="4F11DEC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6FC644B5"/>
    <w:multiLevelType w:val="hybridMultilevel"/>
    <w:tmpl w:val="9F227B9A"/>
    <w:lvl w:ilvl="0" w:tplc="4F2A5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4800FD"/>
    <w:multiLevelType w:val="hybridMultilevel"/>
    <w:tmpl w:val="AAE222FA"/>
    <w:lvl w:ilvl="0" w:tplc="09F2D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964975"/>
    <w:multiLevelType w:val="hybridMultilevel"/>
    <w:tmpl w:val="BBA684E6"/>
    <w:lvl w:ilvl="0" w:tplc="93DC0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0ABF22"/>
    <w:multiLevelType w:val="singleLevel"/>
    <w:tmpl w:val="7F0ABF2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FA"/>
    <w:rsid w:val="00002ED3"/>
    <w:rsid w:val="00013E68"/>
    <w:rsid w:val="00016A4D"/>
    <w:rsid w:val="00020136"/>
    <w:rsid w:val="0002620C"/>
    <w:rsid w:val="000302E5"/>
    <w:rsid w:val="00030BB0"/>
    <w:rsid w:val="000506A9"/>
    <w:rsid w:val="000561EE"/>
    <w:rsid w:val="000614FF"/>
    <w:rsid w:val="00064A9F"/>
    <w:rsid w:val="00071D60"/>
    <w:rsid w:val="0007247B"/>
    <w:rsid w:val="00081B9C"/>
    <w:rsid w:val="00083DA9"/>
    <w:rsid w:val="000862E9"/>
    <w:rsid w:val="000906D5"/>
    <w:rsid w:val="00093C07"/>
    <w:rsid w:val="00094A36"/>
    <w:rsid w:val="0009552B"/>
    <w:rsid w:val="000A1DB3"/>
    <w:rsid w:val="000A407C"/>
    <w:rsid w:val="000C05A9"/>
    <w:rsid w:val="000C2CE1"/>
    <w:rsid w:val="000C357D"/>
    <w:rsid w:val="000C4F59"/>
    <w:rsid w:val="000D0998"/>
    <w:rsid w:val="000D6E9A"/>
    <w:rsid w:val="000E4C61"/>
    <w:rsid w:val="000E4E72"/>
    <w:rsid w:val="000F42B2"/>
    <w:rsid w:val="000F5B6E"/>
    <w:rsid w:val="000F5BA7"/>
    <w:rsid w:val="000F7BD0"/>
    <w:rsid w:val="00115E13"/>
    <w:rsid w:val="00126F29"/>
    <w:rsid w:val="001275BB"/>
    <w:rsid w:val="0013327A"/>
    <w:rsid w:val="00135410"/>
    <w:rsid w:val="001357F2"/>
    <w:rsid w:val="0014085F"/>
    <w:rsid w:val="00140FF2"/>
    <w:rsid w:val="00144AA4"/>
    <w:rsid w:val="00144FEB"/>
    <w:rsid w:val="00147674"/>
    <w:rsid w:val="001477CA"/>
    <w:rsid w:val="00157601"/>
    <w:rsid w:val="00160354"/>
    <w:rsid w:val="00171905"/>
    <w:rsid w:val="00171FC6"/>
    <w:rsid w:val="00184E4E"/>
    <w:rsid w:val="001878E5"/>
    <w:rsid w:val="00187FEA"/>
    <w:rsid w:val="0019298E"/>
    <w:rsid w:val="001963D3"/>
    <w:rsid w:val="001A56C6"/>
    <w:rsid w:val="001B6661"/>
    <w:rsid w:val="001C0E95"/>
    <w:rsid w:val="001D35BE"/>
    <w:rsid w:val="001D5435"/>
    <w:rsid w:val="001E4FD9"/>
    <w:rsid w:val="00200ED7"/>
    <w:rsid w:val="00211380"/>
    <w:rsid w:val="00216CEE"/>
    <w:rsid w:val="00233F36"/>
    <w:rsid w:val="002373BB"/>
    <w:rsid w:val="0024104F"/>
    <w:rsid w:val="00243A13"/>
    <w:rsid w:val="00244BAE"/>
    <w:rsid w:val="0024576E"/>
    <w:rsid w:val="00256726"/>
    <w:rsid w:val="00256C71"/>
    <w:rsid w:val="0025702E"/>
    <w:rsid w:val="00266952"/>
    <w:rsid w:val="00267BAD"/>
    <w:rsid w:val="0027173B"/>
    <w:rsid w:val="0027259D"/>
    <w:rsid w:val="0027479F"/>
    <w:rsid w:val="00274B46"/>
    <w:rsid w:val="002809C2"/>
    <w:rsid w:val="0028710C"/>
    <w:rsid w:val="00293418"/>
    <w:rsid w:val="00296A57"/>
    <w:rsid w:val="002B0DDD"/>
    <w:rsid w:val="002B31EC"/>
    <w:rsid w:val="002B3610"/>
    <w:rsid w:val="002D04E1"/>
    <w:rsid w:val="002D3483"/>
    <w:rsid w:val="002D6E39"/>
    <w:rsid w:val="002E1A2C"/>
    <w:rsid w:val="002E5F7A"/>
    <w:rsid w:val="002E667C"/>
    <w:rsid w:val="0030390B"/>
    <w:rsid w:val="00306094"/>
    <w:rsid w:val="003074B6"/>
    <w:rsid w:val="00315084"/>
    <w:rsid w:val="003150B7"/>
    <w:rsid w:val="003175DF"/>
    <w:rsid w:val="0032088D"/>
    <w:rsid w:val="003238E5"/>
    <w:rsid w:val="00334B7D"/>
    <w:rsid w:val="00337782"/>
    <w:rsid w:val="003434BC"/>
    <w:rsid w:val="0034436E"/>
    <w:rsid w:val="003446C8"/>
    <w:rsid w:val="00344BE3"/>
    <w:rsid w:val="00364E82"/>
    <w:rsid w:val="0036687E"/>
    <w:rsid w:val="00372F35"/>
    <w:rsid w:val="0037461E"/>
    <w:rsid w:val="00380558"/>
    <w:rsid w:val="00383C18"/>
    <w:rsid w:val="00384EA0"/>
    <w:rsid w:val="0038528A"/>
    <w:rsid w:val="0038783A"/>
    <w:rsid w:val="00396E02"/>
    <w:rsid w:val="003A72A3"/>
    <w:rsid w:val="003B1F82"/>
    <w:rsid w:val="003C0375"/>
    <w:rsid w:val="003C5233"/>
    <w:rsid w:val="003C5BD8"/>
    <w:rsid w:val="003E0512"/>
    <w:rsid w:val="003E0D3A"/>
    <w:rsid w:val="003E4815"/>
    <w:rsid w:val="003E7B62"/>
    <w:rsid w:val="003F4943"/>
    <w:rsid w:val="00404D0A"/>
    <w:rsid w:val="00407EA1"/>
    <w:rsid w:val="0041068E"/>
    <w:rsid w:val="00415846"/>
    <w:rsid w:val="00420181"/>
    <w:rsid w:val="0042144A"/>
    <w:rsid w:val="00423FDA"/>
    <w:rsid w:val="00435D77"/>
    <w:rsid w:val="00440844"/>
    <w:rsid w:val="004462D1"/>
    <w:rsid w:val="004533F6"/>
    <w:rsid w:val="0046279E"/>
    <w:rsid w:val="004637B4"/>
    <w:rsid w:val="004655BE"/>
    <w:rsid w:val="00487D10"/>
    <w:rsid w:val="004935C8"/>
    <w:rsid w:val="00493D83"/>
    <w:rsid w:val="00496523"/>
    <w:rsid w:val="004A12B8"/>
    <w:rsid w:val="004A1F47"/>
    <w:rsid w:val="004A62C5"/>
    <w:rsid w:val="004B30D5"/>
    <w:rsid w:val="004B5CA6"/>
    <w:rsid w:val="004B7C1F"/>
    <w:rsid w:val="004D3657"/>
    <w:rsid w:val="004D5F4D"/>
    <w:rsid w:val="004E1C71"/>
    <w:rsid w:val="004E2C0C"/>
    <w:rsid w:val="004E5F31"/>
    <w:rsid w:val="004F4227"/>
    <w:rsid w:val="004F756E"/>
    <w:rsid w:val="004F7A7C"/>
    <w:rsid w:val="004F7FCB"/>
    <w:rsid w:val="00501A20"/>
    <w:rsid w:val="005061A4"/>
    <w:rsid w:val="005065A5"/>
    <w:rsid w:val="00516E41"/>
    <w:rsid w:val="00525EF7"/>
    <w:rsid w:val="0053212A"/>
    <w:rsid w:val="00537411"/>
    <w:rsid w:val="00537EDD"/>
    <w:rsid w:val="005466E1"/>
    <w:rsid w:val="00551C67"/>
    <w:rsid w:val="00563485"/>
    <w:rsid w:val="00565328"/>
    <w:rsid w:val="00565C0A"/>
    <w:rsid w:val="005737A9"/>
    <w:rsid w:val="00575864"/>
    <w:rsid w:val="00583ECD"/>
    <w:rsid w:val="0058457C"/>
    <w:rsid w:val="00591D92"/>
    <w:rsid w:val="005A540D"/>
    <w:rsid w:val="005A5DCC"/>
    <w:rsid w:val="005B48F8"/>
    <w:rsid w:val="005B5C70"/>
    <w:rsid w:val="005C0710"/>
    <w:rsid w:val="005C10CB"/>
    <w:rsid w:val="005D168E"/>
    <w:rsid w:val="005D1769"/>
    <w:rsid w:val="005D27D1"/>
    <w:rsid w:val="005E36CE"/>
    <w:rsid w:val="005F3421"/>
    <w:rsid w:val="005F6460"/>
    <w:rsid w:val="00606F5A"/>
    <w:rsid w:val="00611885"/>
    <w:rsid w:val="006234AB"/>
    <w:rsid w:val="006264B4"/>
    <w:rsid w:val="00632797"/>
    <w:rsid w:val="00632EB1"/>
    <w:rsid w:val="00642A36"/>
    <w:rsid w:val="00643C6F"/>
    <w:rsid w:val="00647E90"/>
    <w:rsid w:val="00650C41"/>
    <w:rsid w:val="006522A8"/>
    <w:rsid w:val="00652A6C"/>
    <w:rsid w:val="00664262"/>
    <w:rsid w:val="00672243"/>
    <w:rsid w:val="0067243C"/>
    <w:rsid w:val="00677916"/>
    <w:rsid w:val="00680940"/>
    <w:rsid w:val="0068191E"/>
    <w:rsid w:val="0068237F"/>
    <w:rsid w:val="006832CD"/>
    <w:rsid w:val="006860B6"/>
    <w:rsid w:val="00690E62"/>
    <w:rsid w:val="00691DE5"/>
    <w:rsid w:val="00696BFF"/>
    <w:rsid w:val="006A7E2F"/>
    <w:rsid w:val="006B6D84"/>
    <w:rsid w:val="006C3432"/>
    <w:rsid w:val="006D072A"/>
    <w:rsid w:val="006D1001"/>
    <w:rsid w:val="006D2098"/>
    <w:rsid w:val="006D565F"/>
    <w:rsid w:val="006F67D3"/>
    <w:rsid w:val="0070016F"/>
    <w:rsid w:val="007076B2"/>
    <w:rsid w:val="007077A1"/>
    <w:rsid w:val="00711B2A"/>
    <w:rsid w:val="007260AE"/>
    <w:rsid w:val="007318FA"/>
    <w:rsid w:val="00732308"/>
    <w:rsid w:val="007378CF"/>
    <w:rsid w:val="007403DC"/>
    <w:rsid w:val="00742D56"/>
    <w:rsid w:val="0074511A"/>
    <w:rsid w:val="00745938"/>
    <w:rsid w:val="00746038"/>
    <w:rsid w:val="00751466"/>
    <w:rsid w:val="00751632"/>
    <w:rsid w:val="00752B47"/>
    <w:rsid w:val="00752D83"/>
    <w:rsid w:val="007554D2"/>
    <w:rsid w:val="00757A32"/>
    <w:rsid w:val="00761872"/>
    <w:rsid w:val="00765464"/>
    <w:rsid w:val="00765DB0"/>
    <w:rsid w:val="007761D9"/>
    <w:rsid w:val="007801E5"/>
    <w:rsid w:val="00781DCD"/>
    <w:rsid w:val="00785BA3"/>
    <w:rsid w:val="0079277E"/>
    <w:rsid w:val="00793A86"/>
    <w:rsid w:val="00794B1C"/>
    <w:rsid w:val="00797E39"/>
    <w:rsid w:val="007B08C8"/>
    <w:rsid w:val="007B5C95"/>
    <w:rsid w:val="007C06E1"/>
    <w:rsid w:val="007C3F9D"/>
    <w:rsid w:val="007C5C9C"/>
    <w:rsid w:val="007D2080"/>
    <w:rsid w:val="007D4787"/>
    <w:rsid w:val="007D5AAD"/>
    <w:rsid w:val="007E4C01"/>
    <w:rsid w:val="007E5480"/>
    <w:rsid w:val="007E6BF5"/>
    <w:rsid w:val="007F6F64"/>
    <w:rsid w:val="00801478"/>
    <w:rsid w:val="00806241"/>
    <w:rsid w:val="00823168"/>
    <w:rsid w:val="0082322F"/>
    <w:rsid w:val="00826D3A"/>
    <w:rsid w:val="008324F4"/>
    <w:rsid w:val="008362C5"/>
    <w:rsid w:val="00845448"/>
    <w:rsid w:val="00845C8A"/>
    <w:rsid w:val="00855B37"/>
    <w:rsid w:val="00866FE2"/>
    <w:rsid w:val="00867CD1"/>
    <w:rsid w:val="00871E1D"/>
    <w:rsid w:val="00872297"/>
    <w:rsid w:val="00873D85"/>
    <w:rsid w:val="00881706"/>
    <w:rsid w:val="008845C4"/>
    <w:rsid w:val="00884E26"/>
    <w:rsid w:val="00894F92"/>
    <w:rsid w:val="008A079A"/>
    <w:rsid w:val="008A206F"/>
    <w:rsid w:val="008C3D62"/>
    <w:rsid w:val="008C7D4E"/>
    <w:rsid w:val="008D2512"/>
    <w:rsid w:val="008D2B9E"/>
    <w:rsid w:val="008D4D7F"/>
    <w:rsid w:val="008D77C5"/>
    <w:rsid w:val="008E1DBE"/>
    <w:rsid w:val="008E541B"/>
    <w:rsid w:val="008E57B6"/>
    <w:rsid w:val="008F1FC1"/>
    <w:rsid w:val="008F48BB"/>
    <w:rsid w:val="00920A19"/>
    <w:rsid w:val="0092290A"/>
    <w:rsid w:val="0093680C"/>
    <w:rsid w:val="00947B80"/>
    <w:rsid w:val="00947D26"/>
    <w:rsid w:val="00950A2F"/>
    <w:rsid w:val="00952E70"/>
    <w:rsid w:val="00954B74"/>
    <w:rsid w:val="00956A08"/>
    <w:rsid w:val="00956BE9"/>
    <w:rsid w:val="009628C3"/>
    <w:rsid w:val="00972D07"/>
    <w:rsid w:val="00984894"/>
    <w:rsid w:val="00990A91"/>
    <w:rsid w:val="00992579"/>
    <w:rsid w:val="00995B0D"/>
    <w:rsid w:val="00996789"/>
    <w:rsid w:val="009A2255"/>
    <w:rsid w:val="009A434A"/>
    <w:rsid w:val="009A4FD6"/>
    <w:rsid w:val="009B2C76"/>
    <w:rsid w:val="009B4E50"/>
    <w:rsid w:val="009B70B5"/>
    <w:rsid w:val="009C2E24"/>
    <w:rsid w:val="009C5CAA"/>
    <w:rsid w:val="009C6D0D"/>
    <w:rsid w:val="009D055D"/>
    <w:rsid w:val="009D4D38"/>
    <w:rsid w:val="009D5690"/>
    <w:rsid w:val="009D5914"/>
    <w:rsid w:val="009D73D3"/>
    <w:rsid w:val="009E049A"/>
    <w:rsid w:val="009E2305"/>
    <w:rsid w:val="009E2B64"/>
    <w:rsid w:val="009E4CE0"/>
    <w:rsid w:val="00A00B83"/>
    <w:rsid w:val="00A00DC1"/>
    <w:rsid w:val="00A118A0"/>
    <w:rsid w:val="00A12248"/>
    <w:rsid w:val="00A21436"/>
    <w:rsid w:val="00A22C7B"/>
    <w:rsid w:val="00A23085"/>
    <w:rsid w:val="00A23B0A"/>
    <w:rsid w:val="00A27046"/>
    <w:rsid w:val="00A43510"/>
    <w:rsid w:val="00A53490"/>
    <w:rsid w:val="00A57A88"/>
    <w:rsid w:val="00A61AAD"/>
    <w:rsid w:val="00A64308"/>
    <w:rsid w:val="00A70D27"/>
    <w:rsid w:val="00A712F0"/>
    <w:rsid w:val="00A745A4"/>
    <w:rsid w:val="00A75964"/>
    <w:rsid w:val="00A8103A"/>
    <w:rsid w:val="00A82CB8"/>
    <w:rsid w:val="00A8636E"/>
    <w:rsid w:val="00A9046A"/>
    <w:rsid w:val="00A91ADF"/>
    <w:rsid w:val="00A97474"/>
    <w:rsid w:val="00AA771F"/>
    <w:rsid w:val="00AC2AB1"/>
    <w:rsid w:val="00AE09A0"/>
    <w:rsid w:val="00AE60E3"/>
    <w:rsid w:val="00AE64E6"/>
    <w:rsid w:val="00AF5FC8"/>
    <w:rsid w:val="00B046CD"/>
    <w:rsid w:val="00B100C5"/>
    <w:rsid w:val="00B21434"/>
    <w:rsid w:val="00B2666B"/>
    <w:rsid w:val="00B31489"/>
    <w:rsid w:val="00B362ED"/>
    <w:rsid w:val="00B4138B"/>
    <w:rsid w:val="00B41418"/>
    <w:rsid w:val="00B47713"/>
    <w:rsid w:val="00B5457E"/>
    <w:rsid w:val="00B56361"/>
    <w:rsid w:val="00B604E0"/>
    <w:rsid w:val="00B65342"/>
    <w:rsid w:val="00B70C0F"/>
    <w:rsid w:val="00B764CC"/>
    <w:rsid w:val="00B846A5"/>
    <w:rsid w:val="00B86020"/>
    <w:rsid w:val="00B87B04"/>
    <w:rsid w:val="00B940A9"/>
    <w:rsid w:val="00BA1D99"/>
    <w:rsid w:val="00BB33FF"/>
    <w:rsid w:val="00BC6F87"/>
    <w:rsid w:val="00BD56BC"/>
    <w:rsid w:val="00BD6461"/>
    <w:rsid w:val="00BE07F7"/>
    <w:rsid w:val="00BE32B1"/>
    <w:rsid w:val="00BE3B28"/>
    <w:rsid w:val="00BE4A6E"/>
    <w:rsid w:val="00BE73E9"/>
    <w:rsid w:val="00BF5603"/>
    <w:rsid w:val="00C0125A"/>
    <w:rsid w:val="00C13A06"/>
    <w:rsid w:val="00C15F0D"/>
    <w:rsid w:val="00C16634"/>
    <w:rsid w:val="00C177C3"/>
    <w:rsid w:val="00C27FC4"/>
    <w:rsid w:val="00C3049D"/>
    <w:rsid w:val="00C3713B"/>
    <w:rsid w:val="00C404D4"/>
    <w:rsid w:val="00C44D90"/>
    <w:rsid w:val="00C47BFB"/>
    <w:rsid w:val="00C51345"/>
    <w:rsid w:val="00C53BD3"/>
    <w:rsid w:val="00C545BF"/>
    <w:rsid w:val="00C55746"/>
    <w:rsid w:val="00C6048B"/>
    <w:rsid w:val="00C64ACD"/>
    <w:rsid w:val="00C73DBA"/>
    <w:rsid w:val="00C7643A"/>
    <w:rsid w:val="00C82104"/>
    <w:rsid w:val="00C856E5"/>
    <w:rsid w:val="00C95477"/>
    <w:rsid w:val="00C96094"/>
    <w:rsid w:val="00C96C6B"/>
    <w:rsid w:val="00CA6F61"/>
    <w:rsid w:val="00CA7142"/>
    <w:rsid w:val="00CB645A"/>
    <w:rsid w:val="00CD6F17"/>
    <w:rsid w:val="00CE24E7"/>
    <w:rsid w:val="00CF1AD4"/>
    <w:rsid w:val="00CF31FA"/>
    <w:rsid w:val="00D0084E"/>
    <w:rsid w:val="00D221EE"/>
    <w:rsid w:val="00D339BF"/>
    <w:rsid w:val="00D36B1B"/>
    <w:rsid w:val="00D37A7A"/>
    <w:rsid w:val="00D40C9A"/>
    <w:rsid w:val="00D45D26"/>
    <w:rsid w:val="00D47176"/>
    <w:rsid w:val="00D51FB7"/>
    <w:rsid w:val="00D56C73"/>
    <w:rsid w:val="00D66C77"/>
    <w:rsid w:val="00D74CAD"/>
    <w:rsid w:val="00D916FC"/>
    <w:rsid w:val="00D93EFF"/>
    <w:rsid w:val="00D94FB3"/>
    <w:rsid w:val="00DA1417"/>
    <w:rsid w:val="00DA1FA0"/>
    <w:rsid w:val="00DA582A"/>
    <w:rsid w:val="00DA5E95"/>
    <w:rsid w:val="00DB071A"/>
    <w:rsid w:val="00DB25B3"/>
    <w:rsid w:val="00DB2BB7"/>
    <w:rsid w:val="00DB64FA"/>
    <w:rsid w:val="00DC4E7A"/>
    <w:rsid w:val="00DD03BA"/>
    <w:rsid w:val="00DD3BF2"/>
    <w:rsid w:val="00DD6953"/>
    <w:rsid w:val="00DE13E6"/>
    <w:rsid w:val="00DE2A4A"/>
    <w:rsid w:val="00DE69A6"/>
    <w:rsid w:val="00DF334D"/>
    <w:rsid w:val="00DF3F71"/>
    <w:rsid w:val="00DF6A18"/>
    <w:rsid w:val="00E103C8"/>
    <w:rsid w:val="00E118AB"/>
    <w:rsid w:val="00E153FA"/>
    <w:rsid w:val="00E20AE3"/>
    <w:rsid w:val="00E2631D"/>
    <w:rsid w:val="00E3186B"/>
    <w:rsid w:val="00E3330C"/>
    <w:rsid w:val="00E35EC6"/>
    <w:rsid w:val="00E36F99"/>
    <w:rsid w:val="00E46C02"/>
    <w:rsid w:val="00E5713C"/>
    <w:rsid w:val="00E62CAF"/>
    <w:rsid w:val="00E83A17"/>
    <w:rsid w:val="00E841B2"/>
    <w:rsid w:val="00E93E7B"/>
    <w:rsid w:val="00EA239D"/>
    <w:rsid w:val="00EA3390"/>
    <w:rsid w:val="00EB0A11"/>
    <w:rsid w:val="00EB0CD9"/>
    <w:rsid w:val="00EC0EC9"/>
    <w:rsid w:val="00EC2749"/>
    <w:rsid w:val="00EC6237"/>
    <w:rsid w:val="00ED097D"/>
    <w:rsid w:val="00ED0B4D"/>
    <w:rsid w:val="00ED256F"/>
    <w:rsid w:val="00ED316D"/>
    <w:rsid w:val="00ED333C"/>
    <w:rsid w:val="00ED3F13"/>
    <w:rsid w:val="00ED50EA"/>
    <w:rsid w:val="00EE5622"/>
    <w:rsid w:val="00EE7072"/>
    <w:rsid w:val="00EF7160"/>
    <w:rsid w:val="00EF743C"/>
    <w:rsid w:val="00F04970"/>
    <w:rsid w:val="00F1099F"/>
    <w:rsid w:val="00F143FB"/>
    <w:rsid w:val="00F1473D"/>
    <w:rsid w:val="00F16917"/>
    <w:rsid w:val="00F21E82"/>
    <w:rsid w:val="00F26F65"/>
    <w:rsid w:val="00F36EE9"/>
    <w:rsid w:val="00F43982"/>
    <w:rsid w:val="00F43B36"/>
    <w:rsid w:val="00F45359"/>
    <w:rsid w:val="00F64938"/>
    <w:rsid w:val="00F65B56"/>
    <w:rsid w:val="00F8358A"/>
    <w:rsid w:val="00F86720"/>
    <w:rsid w:val="00F94150"/>
    <w:rsid w:val="00F9519A"/>
    <w:rsid w:val="00FA08EC"/>
    <w:rsid w:val="00FB02EE"/>
    <w:rsid w:val="00FB3C17"/>
    <w:rsid w:val="00FE69BD"/>
    <w:rsid w:val="00FE6D5B"/>
    <w:rsid w:val="00FE6FF3"/>
    <w:rsid w:val="01AE1706"/>
    <w:rsid w:val="01B30A43"/>
    <w:rsid w:val="04CD1404"/>
    <w:rsid w:val="07BB3D0B"/>
    <w:rsid w:val="12B03AB3"/>
    <w:rsid w:val="12EC12B2"/>
    <w:rsid w:val="14B707C2"/>
    <w:rsid w:val="1E9A3776"/>
    <w:rsid w:val="1EAC6257"/>
    <w:rsid w:val="23086467"/>
    <w:rsid w:val="24E92BAE"/>
    <w:rsid w:val="25F8504F"/>
    <w:rsid w:val="33F24A2C"/>
    <w:rsid w:val="37A14A5C"/>
    <w:rsid w:val="3B961C30"/>
    <w:rsid w:val="3EBB751B"/>
    <w:rsid w:val="3ED04BFD"/>
    <w:rsid w:val="47C011C8"/>
    <w:rsid w:val="4D23315D"/>
    <w:rsid w:val="5D146FDC"/>
    <w:rsid w:val="63AF4FDB"/>
    <w:rsid w:val="66590CD3"/>
    <w:rsid w:val="723941ED"/>
    <w:rsid w:val="731A2CD6"/>
    <w:rsid w:val="786027A9"/>
    <w:rsid w:val="7EB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CFC0A"/>
  <w15:docId w15:val="{4A3CB0E0-0780-4A48-87D9-6FA98B14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qFormat/>
    <w:pPr>
      <w:snapToGrid w:val="0"/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Char">
    <w:name w:val="尾注文本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Char3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ac">
    <w:name w:val="公文标题"/>
    <w:basedOn w:val="a"/>
    <w:link w:val="ad"/>
    <w:qFormat/>
    <w:pPr>
      <w:jc w:val="center"/>
    </w:pPr>
    <w:rPr>
      <w:rFonts w:ascii="方正小标宋简体" w:eastAsia="方正小标宋简体" w:hAnsi="仿宋_GB2312" w:cs="仿宋_GB2312"/>
      <w:sz w:val="44"/>
      <w:szCs w:val="44"/>
    </w:rPr>
  </w:style>
  <w:style w:type="character" w:customStyle="1" w:styleId="ad">
    <w:name w:val="公文标题 字符"/>
    <w:basedOn w:val="a0"/>
    <w:link w:val="ac"/>
    <w:qFormat/>
    <w:rPr>
      <w:rFonts w:ascii="方正小标宋简体" w:eastAsia="方正小标宋简体" w:hAnsi="仿宋_GB2312" w:cs="仿宋_GB2312"/>
      <w:kern w:val="2"/>
      <w:sz w:val="44"/>
      <w:szCs w:val="44"/>
    </w:rPr>
  </w:style>
  <w:style w:type="paragraph" w:customStyle="1" w:styleId="ae">
    <w:name w:val="公文一级标题"/>
    <w:basedOn w:val="a"/>
    <w:link w:val="af"/>
    <w:qFormat/>
    <w:pPr>
      <w:ind w:firstLineChars="200" w:firstLine="200"/>
      <w:outlineLvl w:val="0"/>
    </w:pPr>
    <w:rPr>
      <w:rFonts w:ascii="黑体" w:eastAsia="黑体" w:hAnsi="黑体"/>
      <w:sz w:val="32"/>
      <w:szCs w:val="32"/>
    </w:rPr>
  </w:style>
  <w:style w:type="character" w:customStyle="1" w:styleId="af">
    <w:name w:val="公文一级标题 字符"/>
    <w:basedOn w:val="a0"/>
    <w:link w:val="ae"/>
    <w:qFormat/>
    <w:rPr>
      <w:rFonts w:ascii="黑体" w:eastAsia="黑体" w:hAnsi="黑体"/>
      <w:kern w:val="2"/>
      <w:sz w:val="32"/>
      <w:szCs w:val="32"/>
    </w:rPr>
  </w:style>
  <w:style w:type="paragraph" w:customStyle="1" w:styleId="af0">
    <w:name w:val="公文二级标题"/>
    <w:basedOn w:val="a"/>
    <w:link w:val="af1"/>
    <w:qFormat/>
    <w:pPr>
      <w:ind w:firstLineChars="200" w:firstLine="200"/>
      <w:outlineLvl w:val="1"/>
    </w:pPr>
    <w:rPr>
      <w:rFonts w:ascii="楷体_GB2312" w:eastAsia="楷体_GB2312" w:hAnsi="仿宋" w:cs="仿宋_GB2312"/>
      <w:sz w:val="32"/>
      <w:szCs w:val="32"/>
    </w:rPr>
  </w:style>
  <w:style w:type="character" w:customStyle="1" w:styleId="af1">
    <w:name w:val="公文二级标题 字符"/>
    <w:basedOn w:val="a0"/>
    <w:link w:val="af0"/>
    <w:qFormat/>
    <w:rPr>
      <w:rFonts w:ascii="楷体_GB2312" w:eastAsia="楷体_GB2312" w:hAnsi="仿宋" w:cs="仿宋_GB2312"/>
      <w:kern w:val="2"/>
      <w:sz w:val="32"/>
      <w:szCs w:val="32"/>
    </w:rPr>
  </w:style>
  <w:style w:type="paragraph" w:customStyle="1" w:styleId="af2">
    <w:name w:val="公文三级标题"/>
    <w:basedOn w:val="af0"/>
    <w:next w:val="a"/>
    <w:link w:val="Char4"/>
    <w:qFormat/>
    <w:pPr>
      <w:outlineLvl w:val="2"/>
    </w:pPr>
    <w:rPr>
      <w:rFonts w:eastAsia="仿宋_GB2312"/>
    </w:rPr>
  </w:style>
  <w:style w:type="character" w:customStyle="1" w:styleId="Char4">
    <w:name w:val="公文三级标题 Char"/>
    <w:basedOn w:val="af1"/>
    <w:link w:val="af2"/>
    <w:qFormat/>
    <w:rPr>
      <w:rFonts w:ascii="楷体_GB2312" w:eastAsia="仿宋_GB2312" w:hAnsi="仿宋" w:cs="仿宋_GB2312"/>
      <w:kern w:val="2"/>
      <w:sz w:val="32"/>
      <w:szCs w:val="32"/>
    </w:rPr>
  </w:style>
  <w:style w:type="paragraph" w:customStyle="1" w:styleId="af3">
    <w:name w:val="公文正文"/>
    <w:basedOn w:val="a"/>
    <w:link w:val="af4"/>
    <w:qFormat/>
    <w:pPr>
      <w:ind w:firstLineChars="200" w:firstLine="200"/>
    </w:pPr>
    <w:rPr>
      <w:rFonts w:ascii="仿宋_GB2312" w:eastAsia="仿宋_GB2312" w:hAnsi="仿宋" w:cs="仿宋_GB2312"/>
      <w:sz w:val="32"/>
      <w:szCs w:val="32"/>
    </w:rPr>
  </w:style>
  <w:style w:type="character" w:customStyle="1" w:styleId="af4">
    <w:name w:val="公文正文 字符"/>
    <w:basedOn w:val="a0"/>
    <w:link w:val="af3"/>
    <w:qFormat/>
    <w:rPr>
      <w:rFonts w:ascii="仿宋_GB2312" w:eastAsia="仿宋_GB2312" w:hAnsi="仿宋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1407-C8C3-410D-89BC-A8D14003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gs-hj</dc:creator>
  <cp:lastModifiedBy>lenovo</cp:lastModifiedBy>
  <cp:revision>5</cp:revision>
  <cp:lastPrinted>2018-10-26T01:02:00Z</cp:lastPrinted>
  <dcterms:created xsi:type="dcterms:W3CDTF">2023-11-08T03:34:00Z</dcterms:created>
  <dcterms:modified xsi:type="dcterms:W3CDTF">2023-11-08T07:43:00Z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210B11E22C474853890DB47DF442A695</vt:lpwstr>
  </property>
</Properties>
</file>