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eastAsia="黑体" w:cs="Times New Roman"/>
          <w:sz w:val="32"/>
          <w:szCs w:val="36"/>
          <w:lang w:val="en-US" w:eastAsia="zh-CN"/>
        </w:rPr>
      </w:pPr>
      <w:r>
        <w:rPr>
          <w:rFonts w:hint="eastAsia" w:ascii="黑体" w:eastAsia="黑体" w:cs="Times New Roman"/>
          <w:sz w:val="32"/>
          <w:szCs w:val="36"/>
          <w:lang w:val="en-US" w:eastAsia="zh-CN"/>
        </w:rPr>
        <w:t>附件</w:t>
      </w:r>
      <w:r>
        <w:rPr>
          <w:rFonts w:hint="default" w:ascii="黑体" w:eastAsia="黑体" w:cs="Times New Roman"/>
          <w:sz w:val="32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  <w:t>广安职业技术学院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  <w:t>小平故里英才计划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  <w:lang w:eastAsia="zh-CN"/>
        </w:rPr>
        <w:t>”引进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  <w:t>急需紧缺专业人才需求计划表</w:t>
      </w:r>
    </w:p>
    <w:bookmarkEnd w:id="0"/>
    <w:p>
      <w:pPr>
        <w:shd w:val="clear" w:color="auto" w:fill="auto"/>
      </w:pPr>
    </w:p>
    <w:tbl>
      <w:tblPr>
        <w:tblStyle w:val="4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69"/>
        <w:gridCol w:w="2930"/>
        <w:gridCol w:w="1575"/>
        <w:gridCol w:w="146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一级学科或方向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6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副高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10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现场工程师等</w:t>
            </w:r>
          </w:p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高级技术技能</w:t>
            </w:r>
          </w:p>
          <w:p>
            <w:pPr>
              <w:shd w:val="clear" w:color="auto" w:fill="auto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人才引进人数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智能制造与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汽车工程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机械工程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0802）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电气工程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0808）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电子科学与技术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0809）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控制科学与工程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0811）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材料科学与工程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0805）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力学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0772）</w:t>
            </w: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机械工程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（车辆工程方向）</w:t>
            </w:r>
          </w:p>
          <w:p>
            <w:pPr>
              <w:shd w:val="clear" w:color="auto" w:fill="auto"/>
              <w:ind w:left="800" w:hanging="800" w:hangingChars="400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交通运输工程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0823）</w:t>
            </w:r>
          </w:p>
          <w:p>
            <w:pPr>
              <w:shd w:val="clear" w:color="auto" w:fill="auto"/>
              <w:ind w:left="799" w:leftChars="95" w:hanging="600" w:hangingChars="300"/>
              <w:jc w:val="center"/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（汽车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、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载运工具运用</w:t>
            </w:r>
          </w:p>
          <w:p>
            <w:pPr>
              <w:shd w:val="clear" w:color="auto" w:fill="auto"/>
              <w:ind w:left="799" w:leftChars="95" w:hanging="600" w:hangingChars="300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工程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方向）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电气工程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0808）</w:t>
            </w:r>
          </w:p>
          <w:p>
            <w:pPr>
              <w:shd w:val="clear" w:color="auto" w:fill="auto"/>
              <w:jc w:val="center"/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电机与电器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方向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）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一级学科（专业）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9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auto"/>
              <w:ind w:firstLine="200" w:firstLineChars="10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师范学院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教育</w:t>
            </w:r>
            <w:r>
              <w:rPr>
                <w:rStyle w:val="7"/>
                <w:rFonts w:hint="eastAsia" w:eastAsia="方正仿宋_GBK"/>
                <w:sz w:val="20"/>
                <w:szCs w:val="20"/>
              </w:rPr>
              <w:t>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0401）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心理学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0402）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体育学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0403）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中国语言文学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0501）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外国语言文学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0502）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音乐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1302）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65" w:type="dxa"/>
            <w:noWrap/>
            <w:vAlign w:val="center"/>
          </w:tcPr>
          <w:p>
            <w:pPr>
              <w:shd w:val="clear" w:color="auto" w:fill="auto"/>
              <w:ind w:firstLine="200" w:firstLineChars="10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新材料与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化学工程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化学工程与技术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0817）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材料科学与工程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一级学科或方向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6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副高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10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现场工程师等</w:t>
            </w:r>
          </w:p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高级技术技能</w:t>
            </w:r>
          </w:p>
          <w:p>
            <w:pPr>
              <w:shd w:val="clear" w:color="auto" w:fill="auto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人才引进人数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1002）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1007）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建筑工程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eastAsia="方正仿宋_GBK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材料科学与工程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建筑学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0813）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土木工程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0814）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水利工程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测绘科学与技术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0816）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海洋科学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0707）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eastAsia="方正仿宋_GBK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（海洋地质方向）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地质资源与地质工程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0818）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一级学科（专业）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电子与信息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工程学院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电子科学与技术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0809）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信息与通信工程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0810）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控制科学与工程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仪器科学与技术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0804）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电气工程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0808）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计算机科学与技术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软件工程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0835）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网络空间安全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0839）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经济与旅游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管理学院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管理科学与工程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val="en-US" w:eastAsia="zh-CN"/>
              </w:rPr>
              <w:t>1201）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9"/>
                <w:rFonts w:hint="default" w:eastAsia="方正仿宋_GBK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工商管理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val="en-US" w:eastAsia="zh-CN"/>
              </w:rPr>
              <w:t>1202）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艺术与设计学院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7"/>
                <w:rFonts w:eastAsia="方正仿宋_GBK"/>
              </w:rPr>
              <w:t>艺术学</w:t>
            </w:r>
            <w:r>
              <w:rPr>
                <w:rStyle w:val="7"/>
                <w:rFonts w:hint="eastAsia" w:eastAsia="方正仿宋_GBK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lang w:val="en-US" w:eastAsia="zh-CN"/>
              </w:rPr>
              <w:t>1301）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10"/>
                <w:rFonts w:hint="default" w:ascii="Times New Roman" w:hAnsi="Times New Roman" w:cs="Times New Roman"/>
              </w:rPr>
              <w:t>马克思主义学院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哲学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0101）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法学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政治学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社会学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0303）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民族学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0304）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马克思主义理论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0305）</w:t>
            </w:r>
            <w:r>
              <w:rPr>
                <w:rStyle w:val="6"/>
                <w:rFonts w:hint="default" w:ascii="Times New Roman" w:hAnsi="Times New Roman" w:cs="Times New Roman"/>
              </w:rPr>
              <w:t xml:space="preserve">                      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4935" w:type="dxa"/>
            <w:gridSpan w:val="3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合计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pacing w:val="6"/>
          <w:sz w:val="33"/>
          <w:szCs w:val="33"/>
          <w:lang w:val="en-US" w:eastAsia="zh-CN"/>
        </w:rPr>
        <w:sectPr>
          <w:pgSz w:w="11906" w:h="16838"/>
          <w:pgMar w:top="2041" w:right="1531" w:bottom="1701" w:left="1531" w:header="851" w:footer="1474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mZkYzE5YWJkZjk2ZDQwYjczZWI5YzI1ZGI0NzkifQ=="/>
  </w:docVars>
  <w:rsids>
    <w:rsidRoot w:val="72192DD3"/>
    <w:rsid w:val="721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2024-01-16T03:02:00Z</dcterms:created>
  <dc:creator>吕佳江</dc:creator>
  <cp:lastModifiedBy>吕佳江</cp:lastModifiedBy>
  <dcterms:modified xsi:type="dcterms:W3CDTF">2024-01-16T03:04:45Z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C60E536D22E94DEF87782E8AB4329103_11</vt:lpwstr>
  </property>
</Properties>
</file>