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0"/>
          <w:sz w:val="44"/>
          <w:szCs w:val="44"/>
        </w:rPr>
      </w:pP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</w:t>
      </w:r>
    </w:p>
    <w:tbl>
      <w:tblPr>
        <w:tblStyle w:val="3"/>
        <w:tblpPr w:leftFromText="180" w:rightFromText="180" w:vertAnchor="text" w:horzAnchor="page" w:tblpX="1170" w:tblpY="1348"/>
        <w:tblOverlap w:val="never"/>
        <w:tblW w:w="10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205"/>
        <w:gridCol w:w="945"/>
        <w:gridCol w:w="930"/>
        <w:gridCol w:w="930"/>
        <w:gridCol w:w="975"/>
        <w:gridCol w:w="1142"/>
        <w:gridCol w:w="947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9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pacing w:val="-1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pacing w:val="-1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pacing w:val="-1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地点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pacing w:val="-1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6187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范围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pacing w:val="-1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pacing w:val="-10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陆川县综治中心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县城区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大学大专及以上学历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周岁以上至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玉林</w:t>
            </w:r>
          </w:p>
        </w:tc>
        <w:tc>
          <w:tcPr>
            <w:tcW w:w="21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同等条件下，优先招聘烈士、因公牺牲人民警察的配偶和子女、退役军人、见义勇为人员、警察类或政法类院校毕业生，镇村基层工作经历、陆川县籍人员以及计算机、法律、汉语言文学等专业资质或专门技能的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pacing w:val="-1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pacing w:val="-10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温泉镇综治中心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温泉镇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大学大专及以上学历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周岁以上至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玉林</w:t>
            </w:r>
          </w:p>
        </w:tc>
        <w:tc>
          <w:tcPr>
            <w:tcW w:w="219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pacing w:val="-1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pacing w:val="-10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珊罗镇综治中心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珊罗镇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大学大专及以上学历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周岁以上至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玉林</w:t>
            </w:r>
          </w:p>
        </w:tc>
        <w:tc>
          <w:tcPr>
            <w:tcW w:w="219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pacing w:val="-1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pacing w:val="-10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乌石镇综治中心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乌石镇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龙化村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大学大专及以上学历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周岁以上至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玉林</w:t>
            </w:r>
          </w:p>
        </w:tc>
        <w:tc>
          <w:tcPr>
            <w:tcW w:w="219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pacing w:val="-1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pacing w:val="-10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滩面镇综治中心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滩面镇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新旺村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大学大专及以上学历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周岁以上至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玉林</w:t>
            </w:r>
          </w:p>
        </w:tc>
        <w:tc>
          <w:tcPr>
            <w:tcW w:w="219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pacing w:val="-1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pacing w:val="-10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清湖镇综治中心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清湖镇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那若村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大学大专及以上学历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周岁以上至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玉林</w:t>
            </w:r>
          </w:p>
        </w:tc>
        <w:tc>
          <w:tcPr>
            <w:tcW w:w="219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pacing w:val="-1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pacing w:val="-10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古城镇综治中心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古城镇楼脚村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大学大专及以上学历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周岁以上至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玉林</w:t>
            </w:r>
          </w:p>
        </w:tc>
        <w:tc>
          <w:tcPr>
            <w:tcW w:w="219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pacing w:val="-1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pacing w:val="-10"/>
                <w:sz w:val="44"/>
                <w:szCs w:val="44"/>
                <w:vertAlign w:val="baseline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pacing w:val="-10"/>
                <w:sz w:val="44"/>
                <w:szCs w:val="44"/>
                <w:vertAlign w:val="baseline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pacing w:val="-10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pacing w:val="-10"/>
                <w:sz w:val="44"/>
                <w:szCs w:val="44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pacing w:val="-10"/>
                <w:sz w:val="44"/>
                <w:szCs w:val="44"/>
                <w:vertAlign w:val="baseline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pacing w:val="-10"/>
                <w:sz w:val="44"/>
                <w:szCs w:val="44"/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pacing w:val="-10"/>
                <w:sz w:val="44"/>
                <w:szCs w:val="44"/>
                <w:vertAlign w:val="baseline"/>
              </w:rPr>
            </w:pP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pacing w:val="-10"/>
                <w:sz w:val="44"/>
                <w:szCs w:val="4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 w:cs="Times New Roman"/>
          <w:b w:val="0"/>
          <w:bCs w:val="0"/>
          <w:color w:val="000000"/>
          <w:spacing w:val="-10"/>
          <w:sz w:val="44"/>
          <w:szCs w:val="44"/>
          <w:lang w:eastAsia="zh-CN"/>
        </w:rPr>
      </w:pPr>
      <w:r>
        <w:rPr>
          <w:rFonts w:hint="eastAsia" w:eastAsia="方正小标宋简体" w:cs="Times New Roman"/>
          <w:b w:val="0"/>
          <w:bCs w:val="0"/>
          <w:color w:val="000000"/>
          <w:spacing w:val="-10"/>
          <w:sz w:val="44"/>
          <w:szCs w:val="44"/>
          <w:lang w:eastAsia="zh-CN"/>
        </w:rPr>
        <w:t>陆川县综治中心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0"/>
          <w:sz w:val="44"/>
          <w:szCs w:val="44"/>
        </w:rPr>
      </w:pPr>
      <w:r>
        <w:rPr>
          <w:rFonts w:hint="eastAsia" w:eastAsia="方正小标宋简体" w:cs="Times New Roman"/>
          <w:b w:val="0"/>
          <w:bCs w:val="0"/>
          <w:color w:val="000000"/>
          <w:spacing w:val="-10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0"/>
          <w:sz w:val="44"/>
          <w:szCs w:val="44"/>
          <w:lang w:eastAsia="zh-CN"/>
        </w:rPr>
        <w:t>专职网格员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0"/>
          <w:sz w:val="44"/>
          <w:szCs w:val="44"/>
        </w:rPr>
        <w:t>职位计划表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xZGEyMDNlNTI0Yjc3MWQ3MDA1Mzk4OWNkOWM2ZjUifQ=="/>
  </w:docVars>
  <w:rsids>
    <w:rsidRoot w:val="447C18AD"/>
    <w:rsid w:val="0B220C3D"/>
    <w:rsid w:val="15C73BA0"/>
    <w:rsid w:val="18BE0901"/>
    <w:rsid w:val="22EE1374"/>
    <w:rsid w:val="3A9607FF"/>
    <w:rsid w:val="3BA30427"/>
    <w:rsid w:val="3C303707"/>
    <w:rsid w:val="447C18AD"/>
    <w:rsid w:val="4AF10170"/>
    <w:rsid w:val="5515073F"/>
    <w:rsid w:val="6E4C1864"/>
    <w:rsid w:val="79CD6708"/>
    <w:rsid w:val="7CD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2024-04-18T04:11:00Z</dcterms:created>
  <dc:creator>Administrator</dc:creator>
  <cp:lastModifiedBy>追风</cp:lastModifiedBy>
  <dcterms:modified xsi:type="dcterms:W3CDTF">2024-04-19T11:25:26Z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4E18D50D184E43D3A24A1C408778137D</vt:lpwstr>
  </property>
</Properties>
</file>