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eastAsia="zh-CN"/>
        </w:rPr>
        <w:t>附件</w:t>
      </w: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zh-CN"/>
        </w:rPr>
        <w:t>2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pacing w:val="-17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</w:rPr>
        <w:t>广西来宾市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</w:rPr>
        <w:t>年</w:t>
      </w:r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  <w:lang w:eastAsia="zh-CN"/>
        </w:rPr>
        <w:t>“</w:t>
      </w:r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  <w:lang w:val="en-US" w:eastAsia="zh-CN"/>
        </w:rPr>
        <w:t>服务产业发展专项人才计划</w:t>
      </w:r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  <w:lang w:eastAsia="zh-CN"/>
        </w:rPr>
        <w:t>”</w:t>
      </w:r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</w:rPr>
        <w:t>报名表</w:t>
      </w:r>
    </w:p>
    <w:bookmarkEnd w:id="0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default" w:ascii="黑体" w:hAnsi="Times New Roman" w:eastAsia="黑体" w:cs="Times New Roman"/>
          <w:b w:val="0"/>
          <w:kern w:val="2"/>
          <w:sz w:val="24"/>
          <w:szCs w:val="22"/>
          <w:lang w:val="en-US" w:eastAsia="zh-CN" w:bidi="ar-SA"/>
        </w:rPr>
      </w:pPr>
    </w:p>
    <w:tbl>
      <w:tblPr>
        <w:tblStyle w:val="5"/>
        <w:tblW w:w="980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525"/>
        <w:gridCol w:w="268"/>
        <w:gridCol w:w="935"/>
        <w:gridCol w:w="537"/>
        <w:gridCol w:w="806"/>
        <w:gridCol w:w="816"/>
        <w:gridCol w:w="361"/>
        <w:gridCol w:w="113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姓名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性别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民族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婚姻状况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籍贯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出生地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参加工作时间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外语水平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水平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健康状况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eastAsia="zh-CN"/>
              </w:rPr>
              <w:t>学历学位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全日制教育</w:t>
            </w: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Calibri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毕业院校及专业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Calibri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在职教育</w:t>
            </w: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Calibri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毕业院校及专业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sz w:val="24"/>
              </w:rPr>
              <w:t>专业技术职称</w:t>
            </w:r>
            <w:r>
              <w:rPr>
                <w:rFonts w:hint="eastAsia" w:ascii="黑体" w:hAnsi="宋体" w:eastAsia="黑体" w:cs="Times New Roman"/>
                <w:sz w:val="24"/>
                <w:lang w:val="en-US" w:eastAsia="zh-CN"/>
              </w:rPr>
              <w:t>/职业资格等级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个人特长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联系电话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电子信箱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通讯地址</w:t>
            </w:r>
          </w:p>
        </w:tc>
        <w:tc>
          <w:tcPr>
            <w:tcW w:w="84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现工作单位及现任职务</w:t>
            </w:r>
          </w:p>
        </w:tc>
        <w:tc>
          <w:tcPr>
            <w:tcW w:w="84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报名</w:t>
            </w:r>
            <w:r>
              <w:rPr>
                <w:rFonts w:hint="eastAsia" w:ascii="黑体" w:hAnsi="Times New Roman" w:eastAsia="黑体" w:cs="Times New Roman"/>
                <w:sz w:val="24"/>
                <w:lang w:eastAsia="zh-CN"/>
              </w:rPr>
              <w:t>需求序号</w:t>
            </w:r>
          </w:p>
        </w:tc>
        <w:tc>
          <w:tcPr>
            <w:tcW w:w="844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eastAsia="zh-CN"/>
              </w:rPr>
              <w:t>是否服从调剂</w:t>
            </w:r>
          </w:p>
        </w:tc>
        <w:tc>
          <w:tcPr>
            <w:tcW w:w="844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学习和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工作简历</w:t>
            </w:r>
          </w:p>
        </w:tc>
        <w:tc>
          <w:tcPr>
            <w:tcW w:w="844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情况</w:t>
            </w:r>
          </w:p>
        </w:tc>
        <w:tc>
          <w:tcPr>
            <w:tcW w:w="844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4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napToGrid w:val="0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社会关系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称谓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姓名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政治面貌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年龄</w:t>
            </w: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备注</w:t>
            </w:r>
          </w:p>
        </w:tc>
        <w:tc>
          <w:tcPr>
            <w:tcW w:w="84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（本栏可填写需要解决的子女教育或配偶就业情况，具体政策按有关规定执行）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2DFA506F"/>
    <w:rsid w:val="1EED50CF"/>
    <w:rsid w:val="2DFA506F"/>
    <w:rsid w:val="4F26688C"/>
    <w:rsid w:val="5ABE26EE"/>
    <w:rsid w:val="5FED60E6"/>
    <w:rsid w:val="6E5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宋体" w:asciiTheme="minorAscii" w:hAnsiTheme="minorAscii"/>
      <w:sz w:val="28"/>
      <w:szCs w:val="2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2024-04-24T02:40:00Z</dcterms:created>
  <dc:creator>来宾人才网</dc:creator>
  <cp:lastModifiedBy>来宾人才网</cp:lastModifiedBy>
  <dcterms:modified xsi:type="dcterms:W3CDTF">2024-04-24T02:40:13Z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B6E7BCEDD52543D1B673187F48832059_11</vt:lpwstr>
  </property>
</Properties>
</file>