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44"/>
          <w:szCs w:val="44"/>
        </w:rPr>
      </w:pPr>
      <w:bookmarkStart w:id="0" w:name="_GoBack"/>
      <w:bookmarkEnd w:id="0"/>
      <w:r>
        <w:rPr>
          <w:rFonts w:hint="eastAsia" w:ascii="黑体" w:hAnsi="黑体" w:eastAsia="黑体" w:cs="黑体"/>
          <w:b/>
          <w:bCs/>
          <w:sz w:val="44"/>
          <w:szCs w:val="44"/>
        </w:rPr>
        <w:t>黄浦区2024年（上半年）社区工作者</w:t>
      </w:r>
    </w:p>
    <w:p>
      <w:pPr>
        <w:spacing w:line="360" w:lineRule="auto"/>
        <w:jc w:val="center"/>
        <w:rPr>
          <w:rFonts w:ascii="黑体" w:hAnsi="黑体" w:eastAsia="黑体" w:cs="黑体"/>
          <w:b/>
          <w:bCs/>
          <w:sz w:val="44"/>
          <w:szCs w:val="44"/>
        </w:rPr>
      </w:pPr>
      <w:r>
        <w:rPr>
          <w:rFonts w:hint="eastAsia" w:ascii="黑体" w:hAnsi="黑体" w:eastAsia="黑体" w:cs="黑体"/>
          <w:b/>
          <w:bCs/>
          <w:sz w:val="44"/>
          <w:szCs w:val="44"/>
        </w:rPr>
        <w:t>招聘考试问答</w:t>
      </w:r>
    </w:p>
    <w:p>
      <w:pPr>
        <w:spacing w:line="360" w:lineRule="auto"/>
        <w:ind w:firstLine="480" w:firstLineChars="200"/>
        <w:rPr>
          <w:sz w:val="24"/>
          <w:szCs w:val="24"/>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一、报考人员的具体对象如何理解？</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凡是符合招聘公告中所规定的报考条件且符合招聘简章中规定的岗位资格条件者，均可报考。</w:t>
      </w:r>
    </w:p>
    <w:p>
      <w:pPr>
        <w:spacing w:line="360" w:lineRule="auto"/>
        <w:ind w:firstLine="560" w:firstLineChars="20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二、外省市人员报名条件如何理解？</w:t>
      </w:r>
    </w:p>
    <w:p>
      <w:pPr>
        <w:spacing w:line="360" w:lineRule="auto"/>
        <w:ind w:left="19" w:leftChars="9" w:firstLine="540" w:firstLineChars="192"/>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外省市社会人员，须持有上海市居住证（在有效期内）一年以上,计算截止时间为2024年12月31日，即首次办理时间为2023年12月31日之前。</w:t>
      </w:r>
    </w:p>
    <w:p>
      <w:pPr>
        <w:spacing w:line="360" w:lineRule="auto"/>
        <w:ind w:left="559" w:leftChars="266"/>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三、报考人员年龄的计算方法？</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报考人员年龄要求为：</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“45周岁及以下”是指1979年4月24日及之后出生；</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“48周岁及以下”是指1976年4月24日及之后出生；</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“50周岁及以下”是指19</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4年4月24日及之后出生。</w:t>
      </w:r>
    </w:p>
    <w:p>
      <w:pPr>
        <w:spacing w:line="360" w:lineRule="auto"/>
        <w:ind w:firstLine="560" w:firstLineChars="20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四、填写考试报名信息表时应注意哪些问题？</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填写考试报名信息表时须注意：</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考试报名信息表中的项目，都必须认真、准确、如实地（全称）填写。</w:t>
      </w:r>
    </w:p>
    <w:p>
      <w:pPr>
        <w:numPr>
          <w:ilvl w:val="0"/>
          <w:numId w:val="2"/>
        </w:numPr>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关于“政治面貌”的填写说明：分为中共党员（不含中共预备党员）、中共预备党员、共青团员（28周岁以下）、民主党派、群众五类。</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关于“职业资格或职称”的填写说明：例如政工师、助理会计师、助理经济师等。持有社工专业证书者，请在“社工专业证书”一栏中另行注明。</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关于“个人简历”的填写说明：从高中开始连续填写至今，在报考时已辞职的人员，必须填写“待业”字样。工作经历备注言简意赅。</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关于“学历类别”的填写说明：分为全日制、非全日制两类。</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关于“学历证书编号”的填写说明：国内学历证书和证明书由各高校自行印制，证书编号</w:t>
      </w:r>
      <w:r>
        <w:rPr>
          <w:rFonts w:hint="eastAsia" w:ascii="仿宋_GB2312" w:hAnsi="仿宋_GB2312" w:eastAsia="仿宋_GB2312" w:cs="仿宋_GB2312"/>
          <w:b/>
          <w:sz w:val="28"/>
          <w:szCs w:val="28"/>
        </w:rPr>
        <w:t>通常</w:t>
      </w:r>
      <w:r>
        <w:rPr>
          <w:rFonts w:hint="eastAsia" w:ascii="仿宋_GB2312" w:hAnsi="仿宋_GB2312" w:eastAsia="仿宋_GB2312" w:cs="仿宋_GB2312"/>
          <w:sz w:val="28"/>
          <w:szCs w:val="28"/>
        </w:rPr>
        <w:t>为17位或18位，不知道证书编号的，可咨询发证学校。国外学历证书和证明书请在一栏中进行备注“国外证书+证书编号”。</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关于“备用联系人”的填写说明：备用联系人不得为本人，备用联系人联系方式不得与本人联系方式一致。</w:t>
      </w:r>
    </w:p>
    <w:p>
      <w:pPr>
        <w:spacing w:line="360" w:lineRule="auto"/>
        <w:ind w:firstLine="560" w:firstLineChars="20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五、招聘报名须注意哪些事项？</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招聘报名须注意：</w:t>
      </w:r>
    </w:p>
    <w:p>
      <w:pPr>
        <w:numPr>
          <w:ilvl w:val="0"/>
          <w:numId w:val="3"/>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试报名实行告知承诺制。考试报名前本人须仔细阅读招聘相关文件，结合自身实际情况慎重报考。报考人员应对报名填写的信息的真实有效性负责，并确认本人符合报考条件。考生不得以他人身份进行报名，否则由此引起的纠纷，由考生承担全部责任。</w:t>
      </w:r>
    </w:p>
    <w:p>
      <w:pPr>
        <w:spacing w:line="59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2、考生需在网上报名时间截止前</w:t>
      </w:r>
      <w:r>
        <w:rPr>
          <w:rFonts w:hint="eastAsia" w:ascii="仿宋_GB2312" w:hAnsi="仿宋_GB2312" w:eastAsia="仿宋_GB2312" w:cs="仿宋_GB2312"/>
          <w:b/>
          <w:bCs/>
          <w:sz w:val="28"/>
          <w:szCs w:val="28"/>
          <w:u w:val="single"/>
        </w:rPr>
        <w:t>自行查阅审核结果，如因照片、信息填写不规范等原因，请在报名时间截止前根据审核意见及时修改并再次提交报名表，初审审核结果显示“初审通过”的状态方可视为报名有效，</w:t>
      </w:r>
      <w:r>
        <w:rPr>
          <w:rFonts w:hint="eastAsia" w:ascii="仿宋_GB2312" w:hAnsi="仿宋_GB2312" w:eastAsia="仿宋_GB2312" w:cs="仿宋_GB2312"/>
          <w:sz w:val="28"/>
          <w:szCs w:val="28"/>
        </w:rPr>
        <w:t>且考生不能再改报其他岗位。请广大考生合理安排报考时间，及时查询初审结果，在报名时间截止后，不再接受新报考人员的报名，不再接受已报考人员修改信息。</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3、考生应及时下载准考证，逾期视作本人放弃考试。</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4、拟录用人员，需在规定的时间内现场递交学历证明等原件及复印件相关材料，未递交者视作考试无效。</w:t>
      </w:r>
    </w:p>
    <w:p>
      <w:pPr>
        <w:spacing w:line="360" w:lineRule="auto"/>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六、考生参加考试应注意哪些事项？</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请考生仔细阅读《考生须知》、《考场规则》和《违纪违规行为处理规定》，并特别注意以下几点：</w:t>
      </w:r>
    </w:p>
    <w:p>
      <w:pPr>
        <w:numPr>
          <w:ilvl w:val="0"/>
          <w:numId w:val="4"/>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在考试前30分钟，凭准考证和本人身份证（两证必须同时具备）进入考场。</w:t>
      </w:r>
    </w:p>
    <w:p>
      <w:pPr>
        <w:numPr>
          <w:ilvl w:val="0"/>
          <w:numId w:val="4"/>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考试开始30分钟后，不得入场。考试期间不得提前交卷离开考场。</w:t>
      </w:r>
    </w:p>
    <w:p>
      <w:pPr>
        <w:numPr>
          <w:ilvl w:val="0"/>
          <w:numId w:val="4"/>
        </w:numPr>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考生必须遵守《考场规则》，若有违纪作弊行为，参照《公务员录用违规违纪行为处理办法》执行。 </w:t>
      </w:r>
    </w:p>
    <w:p>
      <w:pPr>
        <w:numPr>
          <w:ilvl w:val="0"/>
          <w:numId w:val="4"/>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考点无停车条件，请考生提前熟悉考点地址和赴考交通路线，按时参加考试。</w:t>
      </w:r>
    </w:p>
    <w:p>
      <w:pPr>
        <w:numPr>
          <w:ilvl w:val="0"/>
          <w:numId w:val="4"/>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考点内禁止吸烟，考生应自觉维护校园环境卫生；请勿将贵重物品带入考场。</w:t>
      </w: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 xml:space="preserve"> </w:t>
      </w: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七、本次考试是否进行考前培训，有无指定考试用书？</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本次考试不组织或委托任何机构举办招聘考试辅导培训班，也不指定考试辅导用书。社会上任何以考试命题组、专门培训机构等名义举办的辅导班、辅导网站或发行的出版物、上网卡等，均与本次考试无关。</w:t>
      </w:r>
    </w:p>
    <w:p>
      <w:pPr>
        <w:spacing w:line="360" w:lineRule="auto"/>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八、能力测试作答有何要求？</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能力测试作答要求：</w:t>
      </w:r>
    </w:p>
    <w:p>
      <w:pPr>
        <w:numPr>
          <w:ilvl w:val="0"/>
          <w:numId w:val="5"/>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经监考人员核对考生信息无误后，在考场座次表上签名。</w:t>
      </w:r>
    </w:p>
    <w:p>
      <w:pPr>
        <w:numPr>
          <w:ilvl w:val="0"/>
          <w:numId w:val="5"/>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考试开始后，首先在试题本相应位置填写本人姓名、准考证号码。</w:t>
      </w:r>
    </w:p>
    <w:p>
      <w:pPr>
        <w:numPr>
          <w:ilvl w:val="0"/>
          <w:numId w:val="5"/>
        </w:numPr>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考生答题分为客观题和主观题。客观题为判断题、单项选择题、多项选择题，应使用2B铅笔答题，如需修改请用橡皮涂改；主观题为应用文写作题，应使用</w:t>
      </w:r>
      <w:r>
        <w:rPr>
          <w:rFonts w:hint="eastAsia" w:ascii="仿宋_GB2312" w:hAnsi="仿宋_GB2312" w:eastAsia="仿宋_GB2312" w:cs="仿宋_GB2312"/>
          <w:b/>
          <w:sz w:val="28"/>
          <w:szCs w:val="28"/>
        </w:rPr>
        <w:t>黑色</w:t>
      </w:r>
      <w:r>
        <w:rPr>
          <w:rFonts w:hint="eastAsia" w:ascii="仿宋_GB2312" w:hAnsi="仿宋_GB2312" w:eastAsia="仿宋_GB2312" w:cs="仿宋_GB2312"/>
          <w:sz w:val="28"/>
          <w:szCs w:val="28"/>
        </w:rPr>
        <w:t>钢笔、墨水笔答题。</w:t>
      </w:r>
    </w:p>
    <w:p>
      <w:pPr>
        <w:numPr>
          <w:ilvl w:val="0"/>
          <w:numId w:val="5"/>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能力测试考试根据统一的指令进行，考试结束铃响，应立即停止答题，并将试题本、草稿纸背面朝上放在桌上，经监考人员同意后方可离开。</w:t>
      </w:r>
    </w:p>
    <w:p>
      <w:pPr>
        <w:numPr>
          <w:ilvl w:val="0"/>
          <w:numId w:val="5"/>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不得携带任何计算器、书籍、纸张、笔记、通讯工具、电子设备等入场。</w:t>
      </w:r>
    </w:p>
    <w:p>
      <w:pPr>
        <w:spacing w:line="360" w:lineRule="auto"/>
        <w:ind w:left="56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九、这次考试如何确定面试人员？</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答：</w:t>
      </w:r>
      <w:r>
        <w:rPr>
          <w:rFonts w:hint="eastAsia" w:ascii="仿宋_GB2312" w:hAnsi="仿宋" w:eastAsia="仿宋_GB2312"/>
          <w:sz w:val="28"/>
          <w:szCs w:val="28"/>
        </w:rPr>
        <w:t>面试人员以岗位招聘数和面试人数1：5比例，按能力测试成绩从高到低来确定</w:t>
      </w:r>
      <w:r>
        <w:rPr>
          <w:rFonts w:hint="eastAsia" w:ascii="仿宋_GB2312" w:hAnsi="仿宋_GB2312" w:eastAsia="仿宋_GB2312" w:cs="仿宋_GB2312"/>
          <w:sz w:val="28"/>
          <w:szCs w:val="28"/>
        </w:rPr>
        <w:t>。面试相关事宜另行通知。</w:t>
      </w:r>
    </w:p>
    <w:p>
      <w:pPr>
        <w:spacing w:line="360" w:lineRule="auto"/>
        <w:ind w:firstLine="560" w:firstLineChars="20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十、成绩与公布的时间和方式是什么？</w:t>
      </w:r>
    </w:p>
    <w:p>
      <w:pPr>
        <w:spacing w:line="360" w:lineRule="auto"/>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1、能力测试成绩于2024年5月30日（周四）9:00起公布，考生自行登录报名系统查询。</w:t>
      </w:r>
    </w:p>
    <w:p>
      <w:pPr>
        <w:spacing w:line="360" w:lineRule="auto"/>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2、综合成绩于2024年6月14日（周五）9:00起公布，考生自行登录报名系统查询。综合成绩合格者从高到低顺序确定进入资格审核、体检、考察人选。</w:t>
      </w:r>
    </w:p>
    <w:p>
      <w:pPr>
        <w:spacing w:line="360" w:lineRule="auto"/>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3、遵循只查分不查卷的复核原则，如考生对考分有异议，能力测试成绩请于5月30日13:00至5月31日16:00，拨打咨询电话提出查分申请。综合成绩请于6月14日13:00至16:00，拨打咨询电话提出查分申请。</w:t>
      </w:r>
    </w:p>
    <w:p>
      <w:pPr>
        <w:spacing w:line="360" w:lineRule="auto"/>
        <w:ind w:firstLine="560" w:firstLineChars="20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十一、考试前遗失了身份证怎么办？</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遗失身份证的考生，须及时到公安部门补办临时身份证或由公安部门出具带有照片的身份证明材料（照片处须加盖骑缝章）。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9919368"/>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F08F2"/>
    <w:multiLevelType w:val="singleLevel"/>
    <w:tmpl w:val="007F08F2"/>
    <w:lvl w:ilvl="0" w:tentative="0">
      <w:start w:val="1"/>
      <w:numFmt w:val="decimal"/>
      <w:suff w:val="nothing"/>
      <w:lvlText w:val="%1、"/>
      <w:lvlJc w:val="left"/>
    </w:lvl>
  </w:abstractNum>
  <w:abstractNum w:abstractNumId="1">
    <w:nsid w:val="02010389"/>
    <w:multiLevelType w:val="singleLevel"/>
    <w:tmpl w:val="02010389"/>
    <w:lvl w:ilvl="0" w:tentative="0">
      <w:start w:val="1"/>
      <w:numFmt w:val="decimal"/>
      <w:suff w:val="nothing"/>
      <w:lvlText w:val="%1、"/>
      <w:lvlJc w:val="left"/>
    </w:lvl>
  </w:abstractNum>
  <w:abstractNum w:abstractNumId="2">
    <w:nsid w:val="0EFA9351"/>
    <w:multiLevelType w:val="singleLevel"/>
    <w:tmpl w:val="0EFA9351"/>
    <w:lvl w:ilvl="0" w:tentative="0">
      <w:start w:val="1"/>
      <w:numFmt w:val="decimal"/>
      <w:suff w:val="nothing"/>
      <w:lvlText w:val="%1、"/>
      <w:lvlJc w:val="left"/>
    </w:lvl>
  </w:abstractNum>
  <w:abstractNum w:abstractNumId="3">
    <w:nsid w:val="3FEFC190"/>
    <w:multiLevelType w:val="singleLevel"/>
    <w:tmpl w:val="3FEFC190"/>
    <w:lvl w:ilvl="0" w:tentative="0">
      <w:start w:val="1"/>
      <w:numFmt w:val="decimal"/>
      <w:suff w:val="nothing"/>
      <w:lvlText w:val="%1、"/>
      <w:lvlJc w:val="left"/>
    </w:lvl>
  </w:abstractNum>
  <w:abstractNum w:abstractNumId="4">
    <w:nsid w:val="6891D19F"/>
    <w:multiLevelType w:val="singleLevel"/>
    <w:tmpl w:val="6891D19F"/>
    <w:lvl w:ilvl="0" w:tentative="0">
      <w:start w:val="1"/>
      <w:numFmt w:val="decimal"/>
      <w:suff w:val="nothing"/>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MTFhYzUzZTUzZDEzYWVkNTczZjEyMTA5NDY5MDYifQ=="/>
    <w:docVar w:name="KSO_WPS_MARK_KEY" w:val="8c6e843c-83e4-4af1-ad84-5e144fa9306b"/>
  </w:docVars>
  <w:rsids>
    <w:rsidRoot w:val="00573F95"/>
    <w:rsid w:val="00001809"/>
    <w:rsid w:val="000147B4"/>
    <w:rsid w:val="00037E55"/>
    <w:rsid w:val="000420F4"/>
    <w:rsid w:val="00061365"/>
    <w:rsid w:val="00065F9F"/>
    <w:rsid w:val="00073DC4"/>
    <w:rsid w:val="000824A6"/>
    <w:rsid w:val="000A5958"/>
    <w:rsid w:val="000A65EF"/>
    <w:rsid w:val="000D170A"/>
    <w:rsid w:val="001339E0"/>
    <w:rsid w:val="00146988"/>
    <w:rsid w:val="0015073D"/>
    <w:rsid w:val="00155E43"/>
    <w:rsid w:val="001A3A7D"/>
    <w:rsid w:val="001D5188"/>
    <w:rsid w:val="001D7A2D"/>
    <w:rsid w:val="0020365D"/>
    <w:rsid w:val="00220DA9"/>
    <w:rsid w:val="00230AA7"/>
    <w:rsid w:val="002373AD"/>
    <w:rsid w:val="00251E3C"/>
    <w:rsid w:val="00256A56"/>
    <w:rsid w:val="00257621"/>
    <w:rsid w:val="00280B6E"/>
    <w:rsid w:val="00294AB8"/>
    <w:rsid w:val="00297CAB"/>
    <w:rsid w:val="002A424B"/>
    <w:rsid w:val="002E7597"/>
    <w:rsid w:val="00301A04"/>
    <w:rsid w:val="00317024"/>
    <w:rsid w:val="00326BDB"/>
    <w:rsid w:val="00350F26"/>
    <w:rsid w:val="00366622"/>
    <w:rsid w:val="00367F46"/>
    <w:rsid w:val="00377FCC"/>
    <w:rsid w:val="00393AAE"/>
    <w:rsid w:val="003976EA"/>
    <w:rsid w:val="003C285C"/>
    <w:rsid w:val="003C7BCA"/>
    <w:rsid w:val="003E152C"/>
    <w:rsid w:val="003E72DC"/>
    <w:rsid w:val="003F175E"/>
    <w:rsid w:val="00441CA9"/>
    <w:rsid w:val="004802DB"/>
    <w:rsid w:val="005252A0"/>
    <w:rsid w:val="0053653C"/>
    <w:rsid w:val="005511B5"/>
    <w:rsid w:val="0056658D"/>
    <w:rsid w:val="00573F95"/>
    <w:rsid w:val="00595130"/>
    <w:rsid w:val="005C095C"/>
    <w:rsid w:val="005D0C64"/>
    <w:rsid w:val="005D6087"/>
    <w:rsid w:val="005D7F7A"/>
    <w:rsid w:val="0062659D"/>
    <w:rsid w:val="00655497"/>
    <w:rsid w:val="00666D3B"/>
    <w:rsid w:val="00684AAC"/>
    <w:rsid w:val="00687C3F"/>
    <w:rsid w:val="006A0C8C"/>
    <w:rsid w:val="006B4105"/>
    <w:rsid w:val="006B62BA"/>
    <w:rsid w:val="006D5E16"/>
    <w:rsid w:val="0072506B"/>
    <w:rsid w:val="007404EA"/>
    <w:rsid w:val="007410EC"/>
    <w:rsid w:val="00745A99"/>
    <w:rsid w:val="00745BBE"/>
    <w:rsid w:val="00753E92"/>
    <w:rsid w:val="00760B76"/>
    <w:rsid w:val="007A7D73"/>
    <w:rsid w:val="007B4734"/>
    <w:rsid w:val="007F0744"/>
    <w:rsid w:val="0080125A"/>
    <w:rsid w:val="00804F0C"/>
    <w:rsid w:val="008273FB"/>
    <w:rsid w:val="00827F08"/>
    <w:rsid w:val="00890A95"/>
    <w:rsid w:val="00891419"/>
    <w:rsid w:val="008C5BA9"/>
    <w:rsid w:val="008C75C2"/>
    <w:rsid w:val="008D3225"/>
    <w:rsid w:val="00900E82"/>
    <w:rsid w:val="009441A2"/>
    <w:rsid w:val="0095285D"/>
    <w:rsid w:val="0095285E"/>
    <w:rsid w:val="009605ED"/>
    <w:rsid w:val="009A0547"/>
    <w:rsid w:val="009A1DD4"/>
    <w:rsid w:val="009C14CA"/>
    <w:rsid w:val="009E0D93"/>
    <w:rsid w:val="009E238D"/>
    <w:rsid w:val="009F378D"/>
    <w:rsid w:val="009F52B9"/>
    <w:rsid w:val="00A320D4"/>
    <w:rsid w:val="00A32B4E"/>
    <w:rsid w:val="00A8445C"/>
    <w:rsid w:val="00AA50E3"/>
    <w:rsid w:val="00AB77FD"/>
    <w:rsid w:val="00AC38BF"/>
    <w:rsid w:val="00AC7BA1"/>
    <w:rsid w:val="00B12ED7"/>
    <w:rsid w:val="00B14D48"/>
    <w:rsid w:val="00B4469E"/>
    <w:rsid w:val="00B46057"/>
    <w:rsid w:val="00B64F70"/>
    <w:rsid w:val="00B71FBB"/>
    <w:rsid w:val="00B76E3D"/>
    <w:rsid w:val="00B87A2E"/>
    <w:rsid w:val="00BB1413"/>
    <w:rsid w:val="00BB764A"/>
    <w:rsid w:val="00BC12A9"/>
    <w:rsid w:val="00BD1728"/>
    <w:rsid w:val="00BD6E5F"/>
    <w:rsid w:val="00BE6853"/>
    <w:rsid w:val="00BE7BF4"/>
    <w:rsid w:val="00C036CC"/>
    <w:rsid w:val="00C178CB"/>
    <w:rsid w:val="00C23180"/>
    <w:rsid w:val="00C33C11"/>
    <w:rsid w:val="00CE19AB"/>
    <w:rsid w:val="00CE5586"/>
    <w:rsid w:val="00CE57BD"/>
    <w:rsid w:val="00CF7DF6"/>
    <w:rsid w:val="00D10996"/>
    <w:rsid w:val="00D622B8"/>
    <w:rsid w:val="00DA009C"/>
    <w:rsid w:val="00DA2B44"/>
    <w:rsid w:val="00DB2764"/>
    <w:rsid w:val="00DC1320"/>
    <w:rsid w:val="00DE1F9E"/>
    <w:rsid w:val="00DE2CA9"/>
    <w:rsid w:val="00E21F7C"/>
    <w:rsid w:val="00E226F8"/>
    <w:rsid w:val="00E77885"/>
    <w:rsid w:val="00E94B15"/>
    <w:rsid w:val="00EB4B4E"/>
    <w:rsid w:val="00EF4AAF"/>
    <w:rsid w:val="00F00D7D"/>
    <w:rsid w:val="00F35CD3"/>
    <w:rsid w:val="00F417B0"/>
    <w:rsid w:val="00F5430F"/>
    <w:rsid w:val="00F63F8B"/>
    <w:rsid w:val="00F643C4"/>
    <w:rsid w:val="00F923BB"/>
    <w:rsid w:val="00F93C2E"/>
    <w:rsid w:val="00FB02E6"/>
    <w:rsid w:val="00FB0726"/>
    <w:rsid w:val="00FE6FF1"/>
    <w:rsid w:val="00FF53C7"/>
    <w:rsid w:val="03CA1FAF"/>
    <w:rsid w:val="08C874B9"/>
    <w:rsid w:val="08FE4FF4"/>
    <w:rsid w:val="0952724A"/>
    <w:rsid w:val="0D6D6935"/>
    <w:rsid w:val="10667382"/>
    <w:rsid w:val="1F2D0C0D"/>
    <w:rsid w:val="1F4F1BB6"/>
    <w:rsid w:val="2241376C"/>
    <w:rsid w:val="22997351"/>
    <w:rsid w:val="22B91FD9"/>
    <w:rsid w:val="2351194D"/>
    <w:rsid w:val="255D27D8"/>
    <w:rsid w:val="25997729"/>
    <w:rsid w:val="2628108B"/>
    <w:rsid w:val="2681708C"/>
    <w:rsid w:val="28A30664"/>
    <w:rsid w:val="29982084"/>
    <w:rsid w:val="2BB4027F"/>
    <w:rsid w:val="2C6B3410"/>
    <w:rsid w:val="2CD01DB3"/>
    <w:rsid w:val="2E302374"/>
    <w:rsid w:val="2F9037FD"/>
    <w:rsid w:val="2FC040E2"/>
    <w:rsid w:val="3045293D"/>
    <w:rsid w:val="312D2D2C"/>
    <w:rsid w:val="33DD7DA1"/>
    <w:rsid w:val="35006613"/>
    <w:rsid w:val="351A6043"/>
    <w:rsid w:val="392D1D7A"/>
    <w:rsid w:val="3BAB2E01"/>
    <w:rsid w:val="44F41D8A"/>
    <w:rsid w:val="48482A6F"/>
    <w:rsid w:val="48524EE7"/>
    <w:rsid w:val="48A919E0"/>
    <w:rsid w:val="48B042AE"/>
    <w:rsid w:val="4AFE21F6"/>
    <w:rsid w:val="4D41465D"/>
    <w:rsid w:val="4D946596"/>
    <w:rsid w:val="4F9F2B08"/>
    <w:rsid w:val="504D4CCE"/>
    <w:rsid w:val="526437D6"/>
    <w:rsid w:val="526825CF"/>
    <w:rsid w:val="52C91062"/>
    <w:rsid w:val="57130616"/>
    <w:rsid w:val="58E53BF6"/>
    <w:rsid w:val="59F20A8D"/>
    <w:rsid w:val="5A6D3412"/>
    <w:rsid w:val="5DDC5CDC"/>
    <w:rsid w:val="5E035F94"/>
    <w:rsid w:val="5EB36D7E"/>
    <w:rsid w:val="5FCE6147"/>
    <w:rsid w:val="619A0388"/>
    <w:rsid w:val="64504A3A"/>
    <w:rsid w:val="65675C64"/>
    <w:rsid w:val="6583380E"/>
    <w:rsid w:val="6671161C"/>
    <w:rsid w:val="669328ED"/>
    <w:rsid w:val="69CA7330"/>
    <w:rsid w:val="6B826114"/>
    <w:rsid w:val="6C136D6D"/>
    <w:rsid w:val="6E1C77BB"/>
    <w:rsid w:val="6E335EA0"/>
    <w:rsid w:val="6F165C23"/>
    <w:rsid w:val="6FC67A3B"/>
    <w:rsid w:val="70D66FC1"/>
    <w:rsid w:val="70E930BB"/>
    <w:rsid w:val="725528F7"/>
    <w:rsid w:val="727E1D88"/>
    <w:rsid w:val="76452218"/>
    <w:rsid w:val="79A77810"/>
    <w:rsid w:val="7AAE6793"/>
    <w:rsid w:val="7CCF4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autoRedefine/>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u w:val="single"/>
    </w:rPr>
  </w:style>
  <w:style w:type="character" w:customStyle="1" w:styleId="8">
    <w:name w:val="页脚 Char"/>
    <w:basedOn w:val="6"/>
    <w:link w:val="3"/>
    <w:autoRedefine/>
    <w:qFormat/>
    <w:uiPriority w:val="99"/>
    <w:rPr>
      <w:sz w:val="18"/>
      <w:szCs w:val="18"/>
    </w:rPr>
  </w:style>
  <w:style w:type="character" w:customStyle="1" w:styleId="9">
    <w:name w:val="批注框文本 Char"/>
    <w:basedOn w:val="6"/>
    <w:link w:val="2"/>
    <w:autoRedefine/>
    <w:semiHidden/>
    <w:qFormat/>
    <w:uiPriority w:val="99"/>
    <w:rPr>
      <w:sz w:val="18"/>
      <w:szCs w:val="18"/>
    </w:rPr>
  </w:style>
  <w:style w:type="character" w:customStyle="1" w:styleId="10">
    <w:name w:val="页眉 Char"/>
    <w:basedOn w:val="6"/>
    <w:link w:val="4"/>
    <w:autoRedefine/>
    <w:qFormat/>
    <w:uiPriority w:val="99"/>
    <w:rPr>
      <w:sz w:val="18"/>
      <w:szCs w:val="18"/>
    </w:rPr>
  </w:style>
  <w:style w:type="paragraph" w:customStyle="1" w:styleId="1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316</Words>
  <Characters>1805</Characters>
  <Lines>15</Lines>
  <Paragraphs>4</Paragraphs>
  <TotalTime>29</TotalTime>
  <ScaleCrop>false</ScaleCrop>
  <LinksUpToDate>false</LinksUpToDate>
  <CharactersWithSpaces>2117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2020-10-09T02:50:00Z</dcterms:created>
  <dc:creator>Amy</dc:creator>
  <cp:lastModifiedBy>西一嗷</cp:lastModifiedBy>
  <cp:lastPrinted>2021-07-13T08:00:00Z</cp:lastPrinted>
  <dcterms:modified xsi:type="dcterms:W3CDTF">2024-04-23T02:22:19Z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FC063DC1FFCF4C5E96F3D65CCF9380DC_13</vt:lpwstr>
  </property>
</Properties>
</file>