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证  明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经查有关资料，     同志身份证号：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，于     年   月入伍，于    年   月退伍，系自主就业退役士兵。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特此证明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XXXXXX办公室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年    月    日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73AD1"/>
    <w:rsid w:val="4977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2020-09-30T02:06:00Z</dcterms:created>
  <dc:creator>类似重来</dc:creator>
  <cp:lastModifiedBy>类似重来</cp:lastModifiedBy>
  <dcterms:modified xsi:type="dcterms:W3CDTF">2020-09-30T02:15:48Z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