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185" w:type="dxa"/>
        <w:tblInd w:w="-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745"/>
        <w:gridCol w:w="1455"/>
        <w:gridCol w:w="870"/>
        <w:gridCol w:w="975"/>
        <w:gridCol w:w="1230"/>
        <w:gridCol w:w="930"/>
        <w:gridCol w:w="900"/>
        <w:gridCol w:w="870"/>
        <w:gridCol w:w="3280"/>
        <w:gridCol w:w="1373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1" w:hRule="atLeast"/>
        </w:trPr>
        <w:tc>
          <w:tcPr>
            <w:tcW w:w="14185" w:type="dxa"/>
            <w:gridSpan w:val="1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江西泰和县2024年引进工业企业急需紧缺人才目录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8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引才单位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人才需求类型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产业链或专业领域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需求数量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专业条件要求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联系人及电话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124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江西胜宝莱光电科技有限公司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电子信息产业（L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CD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显示行业）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研发工程师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硕士以上学历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10人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10" w:firstLineChars="5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高分子复合光学材料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舒承强17779654443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>739935513@</w:t>
            </w:r>
            <w:r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  <w:t>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292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江西法拉自动化科技有限公司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智能装备制造产业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工程师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硕士及以上学历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2人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电子信息工程，机械制造，自动化工程，动、、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力工程及工程热物理专业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周女士18279685058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u w:val="single"/>
                <w:lang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u w:val="single"/>
                <w:lang w:bidi="ar"/>
              </w:rPr>
              <w:instrText xml:space="preserve"> HYPERLINK "mailto:zkts_zhouxx@163.com" </w:instrTex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u w:val="single"/>
                <w:lang w:bidi="ar"/>
              </w:rPr>
              <w:fldChar w:fldCharType="separate"/>
            </w:r>
            <w:r>
              <w:rPr>
                <w:rStyle w:val="12"/>
                <w:rFonts w:hint="eastAsia" w:ascii="仿宋_GB2312" w:hAnsi="宋体" w:eastAsia="仿宋_GB2312" w:cs="仿宋_GB2312"/>
                <w:sz w:val="24"/>
              </w:rPr>
              <w:t>zkts_zhouxx@163.com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08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江西万泰达电子科技有限公司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电子信息产业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影像工程师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1.理工科相关专业，硕士以上学历；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2.2年以上相关工作经验，熟悉掌握CMOS工艺流程以及半导体器件物理等；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3.有芯片测试等相关工作经验者优先考虑；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4.有国内外知名FAB PIE/TD工作经验者优先考虑；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5.具有较好的逻辑思维；富有责任感，有良好的团队协作精神。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樊经理13723847655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"mailto:a13723847655@qq.com" \o "mailto:a13723847655@qq.com"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12"/>
                <w:rFonts w:hint="eastAsia" w:ascii="宋体" w:hAnsi="宋体" w:cs="宋体"/>
                <w:sz w:val="22"/>
                <w:szCs w:val="22"/>
              </w:rPr>
              <w:t>a13723847655@qq.com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08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江西万泰达电子科技有限公司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电子信息产业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电路设计师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1.理工科相关专业，硕士以上学历；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2.2年以上相关工作经验，熟悉掌握CMOS工艺流程以及半导体器件物理等；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3.有芯片测试等相关工作经验者优先考虑；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4.有国内外知名FAB PIE/TD工作经验者优先考虑；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5.具有较好的逻辑思维；富有责任感，有良好的团队协作精神。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樊经理13723847655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"mailto:a13723847655@qq.com" \o "mailto:a13723847655@qq.com"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12"/>
                <w:rFonts w:hint="eastAsia" w:ascii="宋体" w:hAnsi="宋体" w:cs="宋体"/>
                <w:sz w:val="22"/>
                <w:szCs w:val="22"/>
              </w:rPr>
              <w:t>a13723847655@qq.com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080" w:hRule="atLeast"/>
        </w:trPr>
        <w:tc>
          <w:tcPr>
            <w:tcW w:w="7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江西万泰达电子科技有限公司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电子信息产业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封测工艺工程师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1.理工科相关专业，硕士以上学历；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2.2年以上相关工作经验，熟悉掌握CMOS工艺流程以及半导体器件物理等；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3.有芯片测试等相关工作经验者优先考虑；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4.有国内外知名FAB PIE/TD工作经验者优先考虑；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5.具有较好的逻辑思维；富有责任感，有良好的团队协作精神。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樊经理13723847655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"mailto:a13723847655@qq.com" \o "mailto:a13723847655@qq.com"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Style w:val="12"/>
                <w:rFonts w:hint="eastAsia" w:ascii="宋体" w:hAnsi="宋体" w:cs="宋体"/>
                <w:sz w:val="22"/>
                <w:szCs w:val="22"/>
              </w:rPr>
              <w:t>a13723847655@qq.com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581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江西茂盛环境有限公司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智能装备制造产业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工艺工程师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5人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环境工程、环境科学等环保领域相关专业岗位要求：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掌握VOCs、粉尘废气治理工艺,能进行部分废气治理设备非标设计，能进行部分废气治理项目技术方案编制；了解废气治理系统控制逻辑与联动方式。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掌握厌氧、缺氧、好氧污水处理工艺，能进行部分污水处理池体（设备）非标设计，能进行部分污水处理项目技术方案编制；了解污水处理系统控制逻辑与联动方式。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3、OFFICE、CAD、SOLIDWORKS等软件的基本应用。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具有注册环保工程师、一级建造师、二级建造师证书者优先录用。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黄 娟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13766209550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1074054310@qq.com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493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江西汪陂途泰和乌鸡发展限公司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绿色食品大健康产业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研发 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生物提取研发人员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龙经理18807064373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67578350@qq.com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33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江西汪陂途泰和乌鸡发展限公司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绿色食品大健康产业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养殖技术人员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1人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农场养殖技术型人才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龙经理18807064373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67578350@qq.com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69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江西聚光智能科技有限公司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电子信息产业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管理岗位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硕士及以上学历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3人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专业：应用管理，公共关系管理类，营销管理类等学历，硕士以上学历岗位要求：熟悉企业营销综合及经济管理部门的管理工作，并了解国家和地方优惠、扶持、奖励政策信息等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肖女士18897969913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>275930356@qq.com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69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江西聚光智能科技有限公司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电子信息产业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环保工程师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硕士及以上学历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5人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专业：化学，机械，环境工程等相关专业学历：硕士以上学历。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岗位要求：工业，医疗，生活、处理等废水、废气处理工艺熟练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肖女士18897969913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>275930356@qq.com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69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江西聚光智能科技有限公司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电子信息产业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新材料学工程师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硕士及以上学历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5人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：化学，冶金，机械，材料，等相关专业学历：硕士以上学历。岗位要求：熟悉各类机加工工艺。能熟悉产品结构选取材料，并能独立设计机械结构图纸，拆分及，材料锻造，熔练，焊接。热处理等工艺。熟悉金属材料，镁合金，铝合金复合材料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肖女士18897969913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>275930356@qq.com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69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江西聚光智能科技有限公司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电子信息产业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实验室工程师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硕士及以上学历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3人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专业：冶金，机械，材料，检测、化学、环保等相关专业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学历：本科以上学历。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岗位要求：掌握一定的检测方法，并对材料检测，数据分析。样品管理及检测设备调试熟练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肖女士18897969913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>275930356@qq.com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38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泰和县方圆木业有限公司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化学类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技术总监及项目开发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硕士及以上学历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2人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有化学类专业特长以及有相关的学术实践经验，特别在新材料方面的合成有研究，有钾、氯元素方面的专业更好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曾广琦13879623889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>zgq623889@163.com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433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江西千晋智能驱动科技有限公司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电子信息、装备制造产业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技术员、工程研发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2人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机械工程、电子信息工程、机械电子工程、电气工程及自动化、机电专业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刘书权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13479627392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>1176110660@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>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32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江西锦锋诚电器有限公司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装备制造产业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技术员、工程研发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2人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机械工程、机械设计、自动化工程、机械电子工程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肖秀兰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13534035712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805710051@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wAfter w:w="0" w:type="dxa"/>
          <w:trHeight w:val="181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江西航天经纬化工有限公司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急需紧缺人才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军工企业/化工企业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研发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硕士及以上学历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10人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化学工程与技术、材料与化工、化学工程、化学工艺、材料工程与技术、化学、航空宇航推进理论与工程、机械设计、机械工程、特种能源与烟火技术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肖建春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13576825498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  <w:t>2604537972@qq.com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C77254"/>
    <w:multiLevelType w:val="singleLevel"/>
    <w:tmpl w:val="55C772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YTc0Y2I5N2VkOGVjN2U3M2VmYjRjMzY1NzM4NmYifQ=="/>
  </w:docVars>
  <w:rsids>
    <w:rsidRoot w:val="408568AD"/>
    <w:rsid w:val="002D47FF"/>
    <w:rsid w:val="00477A9D"/>
    <w:rsid w:val="004C3E47"/>
    <w:rsid w:val="008E614C"/>
    <w:rsid w:val="00A60DFB"/>
    <w:rsid w:val="00BB023F"/>
    <w:rsid w:val="00FA497F"/>
    <w:rsid w:val="00FE5773"/>
    <w:rsid w:val="02AB476E"/>
    <w:rsid w:val="02AD0548"/>
    <w:rsid w:val="053F452E"/>
    <w:rsid w:val="0CFD1DCE"/>
    <w:rsid w:val="1C673884"/>
    <w:rsid w:val="1EAD5EE8"/>
    <w:rsid w:val="28256B9E"/>
    <w:rsid w:val="29305E86"/>
    <w:rsid w:val="33A34B60"/>
    <w:rsid w:val="340F73E6"/>
    <w:rsid w:val="408568AD"/>
    <w:rsid w:val="455A5EC7"/>
    <w:rsid w:val="48CD3D14"/>
    <w:rsid w:val="48D529C8"/>
    <w:rsid w:val="4B3F10D7"/>
    <w:rsid w:val="55F51A2B"/>
    <w:rsid w:val="58185209"/>
    <w:rsid w:val="64994927"/>
    <w:rsid w:val="677879B5"/>
    <w:rsid w:val="6CF9265A"/>
    <w:rsid w:val="6E944E7B"/>
    <w:rsid w:val="6FAA5619"/>
    <w:rsid w:val="76BA04D5"/>
    <w:rsid w:val="7B7A0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576" w:lineRule="auto"/>
      <w:jc w:val="left"/>
      <w:outlineLvl w:val="0"/>
    </w:pPr>
    <w:rPr>
      <w:rFonts w:ascii="Calibri" w:hAnsi="Calibri" w:eastAsia="方正小标宋简体"/>
      <w:b w:val="0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jc w:val="left"/>
      <w:outlineLvl w:val="1"/>
    </w:pPr>
    <w:rPr>
      <w:rFonts w:ascii="Arial" w:hAnsi="Arial" w:eastAsia="楷体_GB2312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jc w:val="left"/>
      <w:outlineLvl w:val="2"/>
    </w:pPr>
    <w:rPr>
      <w:rFonts w:ascii="Calibri" w:hAnsi="Calibri" w:eastAsia="仿宋_GB2312"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72" w:lineRule="auto"/>
      <w:jc w:val="left"/>
      <w:outlineLvl w:val="3"/>
    </w:pPr>
    <w:rPr>
      <w:rFonts w:ascii="Arial" w:hAnsi="Arial" w:eastAsia="仿宋_GB2312"/>
      <w:sz w:val="32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72" w:lineRule="auto"/>
      <w:jc w:val="left"/>
      <w:outlineLvl w:val="4"/>
    </w:pPr>
    <w:rPr>
      <w:rFonts w:ascii="Calibri" w:hAnsi="Calibri" w:eastAsia="仿宋_GB2312"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Title"/>
    <w:basedOn w:val="1"/>
    <w:qFormat/>
    <w:uiPriority w:val="0"/>
    <w:pPr>
      <w:spacing w:beforeLines="0" w:beforeAutospacing="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qFormat/>
    <w:uiPriority w:val="0"/>
    <w:rPr>
      <w:color w:val="333333"/>
      <w:u w:val="single"/>
    </w:rPr>
  </w:style>
  <w:style w:type="character" w:customStyle="1" w:styleId="13">
    <w:name w:val="页眉 Char"/>
    <w:basedOn w:val="11"/>
    <w:link w:val="9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Char"/>
    <w:basedOn w:val="11"/>
    <w:link w:val="8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438</Words>
  <Characters>2503</Characters>
  <Lines>20</Lines>
  <Paragraphs>5</Paragraphs>
  <TotalTime>1</TotalTime>
  <ScaleCrop>false</ScaleCrop>
  <LinksUpToDate>false</LinksUpToDate>
  <CharactersWithSpaces>2936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2024-04-22T07:43:00Z</dcterms:created>
  <dc:creator>carpe diem</dc:creator>
  <cp:lastModifiedBy>赖文岚</cp:lastModifiedBy>
  <cp:lastPrinted>2024-04-22T03:34:00Z</cp:lastPrinted>
  <dcterms:modified xsi:type="dcterms:W3CDTF">2024-04-22T07:51:00Z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949DF9CC219042AD9237BBEC0A3B81CE_13</vt:lpwstr>
  </property>
</Properties>
</file>