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5" w:type="dxa"/>
        <w:tblLook w:val="04A0" w:firstRow="1" w:lastRow="0" w:firstColumn="1" w:lastColumn="0" w:noHBand="0" w:noVBand="1"/>
      </w:tblPr>
      <w:tblGrid>
        <w:gridCol w:w="568"/>
        <w:gridCol w:w="1627"/>
        <w:gridCol w:w="580"/>
        <w:gridCol w:w="5260"/>
        <w:gridCol w:w="5780"/>
        <w:gridCol w:w="760"/>
      </w:tblGrid>
      <w:tr w:rsidR="00C240B8" w:rsidRPr="00C240B8" w14:paraId="04107676" w14:textId="77777777" w:rsidTr="00755B45">
        <w:trPr>
          <w:trHeight w:val="1224"/>
        </w:trPr>
        <w:tc>
          <w:tcPr>
            <w:tcW w:w="145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6484C" w14:textId="77777777" w:rsidR="00C240B8" w:rsidRPr="00C240B8" w:rsidRDefault="00C240B8" w:rsidP="00C240B8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40"/>
                <w:szCs w:val="40"/>
              </w:rPr>
            </w:pPr>
            <w:r w:rsidRPr="00C240B8">
              <w:rPr>
                <w:rFonts w:ascii="方正小标宋简体" w:eastAsia="方正小标宋简体" w:hAnsi="等线" w:cs="宋体" w:hint="eastAsia"/>
                <w:color w:val="000000"/>
                <w:kern w:val="0"/>
                <w:sz w:val="40"/>
                <w:szCs w:val="40"/>
              </w:rPr>
              <w:t>山东省财欣资产运营有限公司校园招聘岗位汇总表</w:t>
            </w:r>
          </w:p>
        </w:tc>
      </w:tr>
      <w:tr w:rsidR="00C240B8" w:rsidRPr="00C240B8" w14:paraId="71FD5262" w14:textId="77777777" w:rsidTr="00755B45">
        <w:trPr>
          <w:trHeight w:val="8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4119" w14:textId="77777777" w:rsidR="00C240B8" w:rsidRPr="00C240B8" w:rsidRDefault="00C240B8" w:rsidP="00C240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0059" w14:textId="77777777" w:rsidR="00C240B8" w:rsidRPr="00C240B8" w:rsidRDefault="00C240B8" w:rsidP="00C240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2CE0" w14:textId="77777777" w:rsidR="00C240B8" w:rsidRPr="00C240B8" w:rsidRDefault="00C240B8" w:rsidP="00C240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5F59" w14:textId="77777777" w:rsidR="00C240B8" w:rsidRPr="00C240B8" w:rsidRDefault="00C240B8" w:rsidP="00C240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A83C" w14:textId="77777777" w:rsidR="00C240B8" w:rsidRPr="00C240B8" w:rsidRDefault="00C240B8" w:rsidP="00C240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资格条件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C389" w14:textId="77777777" w:rsidR="00C240B8" w:rsidRPr="00C240B8" w:rsidRDefault="00C240B8" w:rsidP="00C240B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工作</w:t>
            </w: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地点</w:t>
            </w:r>
          </w:p>
        </w:tc>
      </w:tr>
      <w:tr w:rsidR="00C240B8" w:rsidRPr="00C240B8" w14:paraId="3F7375E6" w14:textId="77777777" w:rsidTr="00755B45">
        <w:trPr>
          <w:trHeight w:val="1392"/>
        </w:trPr>
        <w:tc>
          <w:tcPr>
            <w:tcW w:w="1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E5DDC" w14:textId="000D3711" w:rsidR="00C240B8" w:rsidRPr="00C240B8" w:rsidRDefault="00C240B8" w:rsidP="00C240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   山东省社会保障基金管理有限公司主要职责：</w:t>
            </w:r>
            <w:r w:rsidR="008F743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负责</w:t>
            </w: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集中持有、管理和运营划转的全省国有及国有控股大中型企业、金融机构股权，落实收益权、处置权、知情权，收集并分析持股企业相关信息；</w:t>
            </w:r>
            <w:r w:rsidR="008F743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负责</w:t>
            </w: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办理划转企业股东事项；</w:t>
            </w:r>
            <w:r w:rsidR="008F743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负责</w:t>
            </w: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社保基金股权管理政策研究，基金权益和费用等核算；</w:t>
            </w:r>
            <w:r w:rsidR="008F743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负责</w:t>
            </w: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组织股权处置、分红等收益的投资运营；按照政策规定，开展相关投资活动。完成公司党委交办的其他事项。</w:t>
            </w:r>
          </w:p>
        </w:tc>
      </w:tr>
      <w:tr w:rsidR="00C240B8" w:rsidRPr="00C240B8" w14:paraId="158DB63D" w14:textId="77777777" w:rsidTr="00755B45">
        <w:trPr>
          <w:trHeight w:val="19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BC24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84C6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股权管理岗职员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75A6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335A" w14:textId="77777777" w:rsidR="00C240B8" w:rsidRPr="00C240B8" w:rsidRDefault="00C240B8" w:rsidP="00C240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从事股权管理政策研究；划转的国有股权管理，办理划转企业股东事项；收集、分析持股企业经营情况；社保基金权益维护等工作。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D991" w14:textId="77777777" w:rsidR="00C240B8" w:rsidRPr="00C240B8" w:rsidRDefault="00C240B8" w:rsidP="00C240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1.30周岁及以下，硕士研究生及以上学历，会计学、金融学、经济类、工商管理类相关专业。</w:t>
            </w: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br/>
              <w:t>2.2024年应届毕业生（含择业期内毕业生）。</w:t>
            </w: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br/>
              <w:t>3.具有良好的职业操守，担当实干，团结合作意识和奉献精神强。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494D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济南</w:t>
            </w:r>
          </w:p>
        </w:tc>
      </w:tr>
      <w:tr w:rsidR="00C240B8" w:rsidRPr="00C240B8" w14:paraId="06A8B3FE" w14:textId="77777777" w:rsidTr="00755B45">
        <w:trPr>
          <w:trHeight w:val="1044"/>
        </w:trPr>
        <w:tc>
          <w:tcPr>
            <w:tcW w:w="1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4FC87" w14:textId="04FBBE59" w:rsidR="00C240B8" w:rsidRPr="00C240B8" w:rsidRDefault="00C240B8" w:rsidP="00C240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   山东省财欣行政事业资产管理有限公司主要职责：</w:t>
            </w:r>
            <w:r w:rsidR="008F743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负责</w:t>
            </w: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对划转的行政事业性资产进行统一管理和运营；开展物业管理、房地产经营、资产处置等业务；围绕划转资产盘活，开展相关投资业务。完成公司党委交办的其他事项。</w:t>
            </w:r>
          </w:p>
        </w:tc>
      </w:tr>
      <w:tr w:rsidR="00C240B8" w:rsidRPr="00C240B8" w14:paraId="4D31DDA5" w14:textId="77777777" w:rsidTr="00755B45">
        <w:trPr>
          <w:trHeight w:val="19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CEF3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F22E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投资业务岗职员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A781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BCB4" w14:textId="77777777" w:rsidR="00C240B8" w:rsidRPr="00C240B8" w:rsidRDefault="00C240B8" w:rsidP="00C240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从事投资项目研判、尽职调查、投资交易、投资方案的设计与制定；实施投资款项支付与确权等；投资项目的投后管理，参与投资项目运作治理与增值服务等工作。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321D" w14:textId="77777777" w:rsidR="00C240B8" w:rsidRPr="00C240B8" w:rsidRDefault="00C240B8" w:rsidP="00C240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1.30周岁及以下，硕士研究生及以上学历，会计学、金融学、经济类、工商管理类相关专业。</w:t>
            </w: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br/>
              <w:t>2.2024年应届毕业生（含择业期内毕业生）。</w:t>
            </w: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br/>
              <w:t>3.具有良好的职业操守，担当实干，团结合作意识和奉献精神强。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4B84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济南</w:t>
            </w:r>
          </w:p>
        </w:tc>
      </w:tr>
      <w:tr w:rsidR="00C240B8" w:rsidRPr="00C240B8" w14:paraId="2B53E44A" w14:textId="77777777" w:rsidTr="00755B45">
        <w:trPr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E2DA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8BDA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0F0D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2BEF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2ADE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资格条件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6596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工作</w:t>
            </w: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地点</w:t>
            </w:r>
          </w:p>
        </w:tc>
      </w:tr>
      <w:tr w:rsidR="00C240B8" w:rsidRPr="00C240B8" w14:paraId="4EF8F54A" w14:textId="77777777" w:rsidTr="00755B45">
        <w:trPr>
          <w:trHeight w:val="1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B895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13D5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法务风控岗职员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94D8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DA5E" w14:textId="77777777" w:rsidR="00C240B8" w:rsidRPr="00C240B8" w:rsidRDefault="00C240B8" w:rsidP="00C240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从事公司合同审核与管理、法律合规事务管理、法律纠纷处置；公司内控体系建设；股权管理风险防控、投资风险防控等工作。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0EF5" w14:textId="77777777" w:rsidR="00C240B8" w:rsidRPr="00C240B8" w:rsidRDefault="00C240B8" w:rsidP="00C240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1.30周岁及以下，硕士研究生及以上学历，法学（民商法、公司法、经济法）相关专业。</w:t>
            </w: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br/>
              <w:t>2.2024年应届毕业生（含择业期内毕业生）。</w:t>
            </w: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br/>
              <w:t>3.具有良好的职业操守，担当实干，团结合作意识和奉献精神强。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996F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济南</w:t>
            </w:r>
          </w:p>
        </w:tc>
      </w:tr>
      <w:tr w:rsidR="00C240B8" w:rsidRPr="00C240B8" w14:paraId="6CE34475" w14:textId="77777777" w:rsidTr="00755B45">
        <w:trPr>
          <w:trHeight w:val="18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FA0A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2987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青岛分公司</w:t>
            </w: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br/>
              <w:t>资产管理岗职员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D5FE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42B8" w14:textId="77777777" w:rsidR="00C240B8" w:rsidRPr="00C240B8" w:rsidRDefault="00C240B8" w:rsidP="00C240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从事接收青岛等胶东地区资产的管理运营；处理产权管理、安全管理、招商运营等业务；制定实施资产市场化配置及保值增值措施等工作。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77B2" w14:textId="37879F8F" w:rsidR="00C240B8" w:rsidRPr="00C240B8" w:rsidRDefault="00C240B8" w:rsidP="00C240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1.</w:t>
            </w:r>
            <w:r w:rsidR="001640D9">
              <w:rPr>
                <w:rFonts w:ascii="仿宋_GB2312" w:hAnsi="等线" w:cs="宋体"/>
                <w:color w:val="000000"/>
                <w:kern w:val="0"/>
                <w:sz w:val="24"/>
              </w:rPr>
              <w:t>25</w:t>
            </w: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周岁及以下，本科及以上学历，</w:t>
            </w: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  <w:szCs w:val="22"/>
              </w:rPr>
              <w:t>会计学、金融学、经济类、工商管理类</w:t>
            </w: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相关专业，</w:t>
            </w: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br/>
              <w:t>2.2024年应届毕业生（含择业期内毕业生）。</w:t>
            </w: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br/>
              <w:t>3.具有良好的职业操守，担当实干，团结合作意识和奉献精神强。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9BE4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青岛</w:t>
            </w:r>
          </w:p>
        </w:tc>
      </w:tr>
      <w:tr w:rsidR="00C240B8" w:rsidRPr="00C240B8" w14:paraId="7E47FDC6" w14:textId="77777777" w:rsidTr="00C240B8">
        <w:trPr>
          <w:trHeight w:val="1563"/>
        </w:trPr>
        <w:tc>
          <w:tcPr>
            <w:tcW w:w="1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2A0C" w14:textId="0A866894" w:rsidR="00C240B8" w:rsidRPr="00C240B8" w:rsidRDefault="00C240B8" w:rsidP="00C240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   山东省财欣投资有限公司主要职责：</w:t>
            </w:r>
            <w:r w:rsidR="008F743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负责</w:t>
            </w: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山东财欣公司持有资产和股权的市场化投资运作，通过盘活运营存量股权、资产，带动开展增量投资业务，优化公司投资结构;</w:t>
            </w:r>
            <w:r w:rsidR="008F743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负责</w:t>
            </w: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商业资产管理、相关产业投资等业务；</w:t>
            </w:r>
            <w:r w:rsidR="008F743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负责</w:t>
            </w: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依托主责主业，组织开展市场化投融资业务。完成公司党委交办的其他事项。</w:t>
            </w:r>
          </w:p>
        </w:tc>
      </w:tr>
      <w:tr w:rsidR="00C240B8" w:rsidRPr="00C240B8" w14:paraId="1BB37026" w14:textId="77777777" w:rsidTr="00755B45">
        <w:trPr>
          <w:trHeight w:val="17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98F4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A493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财务管理岗职员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96BB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8363" w14:textId="77777777" w:rsidR="00C240B8" w:rsidRPr="00C240B8" w:rsidRDefault="00C240B8" w:rsidP="00C240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从事公司日常财务管理工作；财务预算与决算、会计核算、报表编制与审核、税费申报等工作。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45C1" w14:textId="77777777" w:rsidR="00C240B8" w:rsidRPr="00C240B8" w:rsidRDefault="00C240B8" w:rsidP="00C240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1.30周岁及以下，硕士研究生及以上学历，会计学、金融学、经济类、工商管理类相关专业。</w:t>
            </w: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br/>
              <w:t>2.2024年应届毕业生（含择业期内毕业生）。</w:t>
            </w: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br/>
              <w:t xml:space="preserve">3.具有良好的职业操守，担当实干，团结合作意识和奉献精神强。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E052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济南</w:t>
            </w:r>
          </w:p>
        </w:tc>
      </w:tr>
      <w:tr w:rsidR="00C240B8" w:rsidRPr="00C240B8" w14:paraId="62DD089B" w14:textId="77777777" w:rsidTr="00755B45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2AC9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37B5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2106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D034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1962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资格条件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F8ACF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工作</w:t>
            </w: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br/>
              <w:t>地点</w:t>
            </w:r>
          </w:p>
        </w:tc>
      </w:tr>
      <w:tr w:rsidR="00C240B8" w:rsidRPr="00C240B8" w14:paraId="65957267" w14:textId="77777777" w:rsidTr="00755B45">
        <w:trPr>
          <w:trHeight w:val="17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013E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86AF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金融业务岗职员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B547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2621" w14:textId="77777777" w:rsidR="00C240B8" w:rsidRPr="00C240B8" w:rsidRDefault="00C240B8" w:rsidP="00C240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从事金融证券投资项目开发工作；金融证券投资项目的立项、尽职调查；金融证券投资决策项目的合同签订实施及投后管理等工作。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A8CF" w14:textId="77777777" w:rsidR="00C240B8" w:rsidRPr="00C240B8" w:rsidRDefault="00C240B8" w:rsidP="00C240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1.30周岁及以下，硕士研究生及以上学历，会计学、金融学、经济类、工商管理类相关专业。</w:t>
            </w: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br/>
              <w:t>2.2024年应届毕业生（含择业期内毕业生）。</w:t>
            </w: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br/>
              <w:t xml:space="preserve">3.具有良好的职业操守，担当实干，团结合作意识和奉献精神强。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11E5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济南</w:t>
            </w:r>
          </w:p>
        </w:tc>
      </w:tr>
      <w:tr w:rsidR="00C240B8" w:rsidRPr="00C240B8" w14:paraId="50E10C8A" w14:textId="77777777" w:rsidTr="00755B45">
        <w:trPr>
          <w:trHeight w:val="1092"/>
        </w:trPr>
        <w:tc>
          <w:tcPr>
            <w:tcW w:w="1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2CF22" w14:textId="64453A5A" w:rsidR="00C240B8" w:rsidRPr="00C240B8" w:rsidRDefault="00C240B8" w:rsidP="00C240B8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 xml:space="preserve">   山东省公用资产运营服务有限公司主要职责：</w:t>
            </w:r>
            <w:r w:rsidR="008F7433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负责</w:t>
            </w:r>
            <w:r w:rsidRPr="00C240B8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受托管理、调配省级政府公物仓资产；开展行政事业单位大型仪器设备市场化租赁服务及运营业务；开展仓储贸易、公物仓动产资产市场化盘活运营、数字产品开发及运营、动产处置等业务；承担各类展会、大型会议活动的承办服务；完成公司党委交办的其他事项。</w:t>
            </w:r>
          </w:p>
        </w:tc>
      </w:tr>
      <w:tr w:rsidR="00C240B8" w:rsidRPr="00C240B8" w14:paraId="713D1DB9" w14:textId="77777777" w:rsidTr="00755B45">
        <w:trPr>
          <w:trHeight w:val="1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E505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D752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投资业务岗职员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2ADA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9A4E" w14:textId="77777777" w:rsidR="00C240B8" w:rsidRPr="00C240B8" w:rsidRDefault="00C240B8" w:rsidP="00C240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从事投资项目研判、尽职调查、投资交易、投资方案的设计与制定；实施投资款项支付与确权等；投资项目的投后管理，参与投资项目运作治理与增值服务等工作。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6326" w14:textId="77777777" w:rsidR="00C240B8" w:rsidRPr="00C240B8" w:rsidRDefault="00C240B8" w:rsidP="00C240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1.30周岁及以下，硕士研究生及以上学历，会计学、金融学、经济类、工商管理类相关专业。</w:t>
            </w: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br/>
              <w:t>2.2024年应届毕业生（含择业期内毕业生）。</w:t>
            </w: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br/>
              <w:t xml:space="preserve">3.具有良好的职业操守，担当实干，团结合作意识和奉献精神强。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8737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济南</w:t>
            </w:r>
          </w:p>
        </w:tc>
      </w:tr>
      <w:tr w:rsidR="00C240B8" w:rsidRPr="00C240B8" w14:paraId="44A9A0C1" w14:textId="77777777" w:rsidTr="00755B45">
        <w:trPr>
          <w:trHeight w:val="18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2CC1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CD58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数据产业</w:t>
            </w:r>
          </w:p>
          <w:p w14:paraId="7A696BA7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运营岗职员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D8D5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4442" w14:textId="77777777" w:rsidR="00C240B8" w:rsidRPr="00C240B8" w:rsidRDefault="00C240B8" w:rsidP="00C240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从事数据资产的商业开发、推广应用和基础设施建设，承担数据资产市场化运营等工作。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92DC" w14:textId="2ABA515B" w:rsidR="00C240B8" w:rsidRPr="00C240B8" w:rsidRDefault="00C240B8" w:rsidP="00C240B8"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1.</w:t>
            </w:r>
            <w:r w:rsidR="001640D9">
              <w:rPr>
                <w:rFonts w:ascii="仿宋_GB2312" w:hAnsi="等线" w:cs="宋体"/>
                <w:color w:val="000000"/>
                <w:kern w:val="0"/>
                <w:sz w:val="24"/>
              </w:rPr>
              <w:t>25</w:t>
            </w: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周岁及以下，本科及以上学历，数学、统计学、计算机科学、软件工程类相关专业。</w:t>
            </w: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br/>
              <w:t>2.2024年应届毕业生（含择业期内毕业生）。</w:t>
            </w: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br/>
              <w:t>3.具有良好的职业操守，担当实干，团结合作意识和奉献精神强。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D791" w14:textId="77777777" w:rsidR="00C240B8" w:rsidRPr="00C240B8" w:rsidRDefault="00C240B8" w:rsidP="00C240B8"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 w:rsidRPr="00C240B8">
              <w:rPr>
                <w:rFonts w:ascii="仿宋_GB2312" w:hAnsi="等线" w:cs="宋体" w:hint="eastAsia"/>
                <w:color w:val="000000"/>
                <w:kern w:val="0"/>
                <w:sz w:val="24"/>
              </w:rPr>
              <w:t>济南</w:t>
            </w:r>
          </w:p>
        </w:tc>
      </w:tr>
    </w:tbl>
    <w:p w14:paraId="3A88E61A" w14:textId="77777777" w:rsidR="00C240B8" w:rsidRPr="00C240B8" w:rsidRDefault="00C240B8" w:rsidP="00C240B8">
      <w:pPr>
        <w:widowControl/>
        <w:spacing w:line="600" w:lineRule="exact"/>
        <w:jc w:val="left"/>
        <w:rPr>
          <w:rFonts w:ascii="仿宋_GB2312" w:hAnsi="宋体" w:cs="宋体"/>
          <w:kern w:val="0"/>
          <w:szCs w:val="32"/>
        </w:rPr>
      </w:pPr>
    </w:p>
    <w:p w14:paraId="65125393" w14:textId="77777777" w:rsidR="001A6875" w:rsidRDefault="001A6875"/>
    <w:sectPr w:rsidR="001A6875" w:rsidSect="00857C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 w:code="9"/>
      <w:pgMar w:top="1588" w:right="2098" w:bottom="1474" w:left="1361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604D" w14:textId="77777777" w:rsidR="00303872" w:rsidRDefault="00303872">
      <w:r>
        <w:separator/>
      </w:r>
    </w:p>
  </w:endnote>
  <w:endnote w:type="continuationSeparator" w:id="0">
    <w:p w14:paraId="1627FC2F" w14:textId="77777777" w:rsidR="00303872" w:rsidRDefault="0030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BFCF" w14:textId="77777777" w:rsidR="00677B8F" w:rsidRPr="00677B8F" w:rsidRDefault="00C240B8">
    <w:pPr>
      <w:pStyle w:val="a5"/>
      <w:rPr>
        <w:rFonts w:ascii="仿宋_GB2312"/>
        <w:sz w:val="28"/>
        <w:szCs w:val="28"/>
      </w:rPr>
    </w:pPr>
    <w:r w:rsidRPr="00677B8F">
      <w:rPr>
        <w:rFonts w:ascii="仿宋_GB2312" w:hint="eastAsia"/>
        <w:sz w:val="28"/>
        <w:szCs w:val="28"/>
      </w:rPr>
      <w:fldChar w:fldCharType="begin"/>
    </w:r>
    <w:r w:rsidRPr="00677B8F">
      <w:rPr>
        <w:rFonts w:ascii="仿宋_GB2312" w:hint="eastAsia"/>
        <w:sz w:val="28"/>
        <w:szCs w:val="28"/>
      </w:rPr>
      <w:instrText>PAGE   \* MERGEFORMAT</w:instrText>
    </w:r>
    <w:r w:rsidRPr="00677B8F">
      <w:rPr>
        <w:rFonts w:ascii="仿宋_GB2312" w:hint="eastAsia"/>
        <w:sz w:val="28"/>
        <w:szCs w:val="28"/>
      </w:rPr>
      <w:fldChar w:fldCharType="separate"/>
    </w:r>
    <w:r w:rsidRPr="009B49F3">
      <w:rPr>
        <w:rFonts w:ascii="仿宋_GB2312"/>
        <w:noProof/>
        <w:sz w:val="28"/>
        <w:szCs w:val="28"/>
        <w:lang w:val="zh-CN"/>
      </w:rPr>
      <w:t>-</w:t>
    </w:r>
    <w:r>
      <w:rPr>
        <w:rFonts w:ascii="仿宋_GB2312"/>
        <w:noProof/>
        <w:sz w:val="28"/>
        <w:szCs w:val="28"/>
      </w:rPr>
      <w:t xml:space="preserve"> 2 -</w:t>
    </w:r>
    <w:r w:rsidRPr="00677B8F">
      <w:rPr>
        <w:rFonts w:ascii="仿宋_GB2312" w:hint="eastAsia"/>
        <w:sz w:val="28"/>
        <w:szCs w:val="28"/>
      </w:rPr>
      <w:fldChar w:fldCharType="end"/>
    </w:r>
  </w:p>
  <w:p w14:paraId="22CB566C" w14:textId="77777777" w:rsidR="00677B8F" w:rsidRDefault="003038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4AFC" w14:textId="77777777" w:rsidR="00677B8F" w:rsidRPr="00677B8F" w:rsidRDefault="00C240B8">
    <w:pPr>
      <w:pStyle w:val="a5"/>
      <w:jc w:val="right"/>
      <w:rPr>
        <w:rFonts w:ascii="仿宋_GB2312"/>
        <w:sz w:val="28"/>
        <w:szCs w:val="28"/>
      </w:rPr>
    </w:pPr>
    <w:r w:rsidRPr="00677B8F">
      <w:rPr>
        <w:rFonts w:ascii="仿宋_GB2312" w:hint="eastAsia"/>
        <w:sz w:val="28"/>
        <w:szCs w:val="28"/>
      </w:rPr>
      <w:fldChar w:fldCharType="begin"/>
    </w:r>
    <w:r w:rsidRPr="00677B8F">
      <w:rPr>
        <w:rFonts w:ascii="仿宋_GB2312" w:hint="eastAsia"/>
        <w:sz w:val="28"/>
        <w:szCs w:val="28"/>
      </w:rPr>
      <w:instrText>PAGE   \* MERGEFORMAT</w:instrText>
    </w:r>
    <w:r w:rsidRPr="00677B8F">
      <w:rPr>
        <w:rFonts w:ascii="仿宋_GB2312" w:hint="eastAsia"/>
        <w:sz w:val="28"/>
        <w:szCs w:val="28"/>
      </w:rPr>
      <w:fldChar w:fldCharType="separate"/>
    </w:r>
    <w:r w:rsidRPr="002F7846">
      <w:rPr>
        <w:rFonts w:ascii="仿宋_GB2312"/>
        <w:noProof/>
        <w:sz w:val="28"/>
        <w:szCs w:val="28"/>
        <w:lang w:val="zh-CN"/>
      </w:rPr>
      <w:t>-</w:t>
    </w:r>
    <w:r>
      <w:rPr>
        <w:rFonts w:ascii="仿宋_GB2312"/>
        <w:noProof/>
        <w:sz w:val="28"/>
        <w:szCs w:val="28"/>
      </w:rPr>
      <w:t xml:space="preserve"> 6 -</w:t>
    </w:r>
    <w:r w:rsidRPr="00677B8F">
      <w:rPr>
        <w:rFonts w:ascii="仿宋_GB2312" w:hint="eastAsia"/>
        <w:sz w:val="28"/>
        <w:szCs w:val="28"/>
      </w:rPr>
      <w:fldChar w:fldCharType="end"/>
    </w:r>
  </w:p>
  <w:p w14:paraId="37108D06" w14:textId="77777777" w:rsidR="00677B8F" w:rsidRDefault="003038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6FFCF" w14:textId="77777777" w:rsidR="00303872" w:rsidRDefault="00303872">
      <w:r>
        <w:separator/>
      </w:r>
    </w:p>
  </w:footnote>
  <w:footnote w:type="continuationSeparator" w:id="0">
    <w:p w14:paraId="25B8D904" w14:textId="77777777" w:rsidR="00303872" w:rsidRDefault="00303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76AB" w14:textId="77777777" w:rsidR="00677B8F" w:rsidRDefault="00303872" w:rsidP="00677B8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CDB7" w14:textId="77777777" w:rsidR="00B6452D" w:rsidRPr="00B6452D" w:rsidRDefault="00303872" w:rsidP="00B6452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F0B5" w14:textId="77777777" w:rsidR="00677B8F" w:rsidRDefault="00303872" w:rsidP="00677B8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B8"/>
    <w:rsid w:val="001640D9"/>
    <w:rsid w:val="001A6875"/>
    <w:rsid w:val="00260600"/>
    <w:rsid w:val="002F3839"/>
    <w:rsid w:val="00303872"/>
    <w:rsid w:val="00541B9F"/>
    <w:rsid w:val="008F7433"/>
    <w:rsid w:val="00B433FD"/>
    <w:rsid w:val="00BC343F"/>
    <w:rsid w:val="00C229D3"/>
    <w:rsid w:val="00C240B8"/>
    <w:rsid w:val="00C76358"/>
    <w:rsid w:val="00FC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BCC53"/>
  <w15:chartTrackingRefBased/>
  <w15:docId w15:val="{AB69C179-3DE0-4ECA-A4D1-03A51DCE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="Times New Roman"/>
        <w:kern w:val="2"/>
        <w:sz w:val="32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40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4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40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泉</dc:creator>
  <cp:keywords/>
  <dc:description/>
  <cp:lastModifiedBy>李 泉</cp:lastModifiedBy>
  <cp:revision>5</cp:revision>
  <cp:lastPrinted>2024-04-15T06:25:00Z</cp:lastPrinted>
  <dcterms:created xsi:type="dcterms:W3CDTF">2024-04-15T06:24:00Z</dcterms:created>
  <dcterms:modified xsi:type="dcterms:W3CDTF">2024-04-16T09:46:00Z</dcterms:modified>
</cp:coreProperties>
</file>